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Default="009601E4" w:rsidP="009601E4">
      <w:pPr>
        <w:pStyle w:val="aa"/>
        <w:tabs>
          <w:tab w:val="left" w:pos="0"/>
        </w:tabs>
        <w:ind w:hanging="17"/>
        <w:jc w:val="center"/>
      </w:pPr>
      <w:r>
        <w:rPr>
          <w:rFonts w:cs="Tahoma"/>
          <w:b/>
          <w:bCs/>
          <w:sz w:val="28"/>
          <w:szCs w:val="28"/>
        </w:rPr>
        <w:t>РАСПОРЯЖЕНИЕ</w:t>
      </w:r>
    </w:p>
    <w:p w:rsidR="009601E4" w:rsidRDefault="009601E4" w:rsidP="009601E4">
      <w:pPr>
        <w:pStyle w:val="aa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Администрации  Хромцовского сельского поселения</w:t>
      </w:r>
    </w:p>
    <w:p w:rsidR="009601E4" w:rsidRDefault="009601E4" w:rsidP="009601E4">
      <w:pPr>
        <w:pStyle w:val="aa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Фурмановского муниципального района</w:t>
      </w:r>
    </w:p>
    <w:p w:rsidR="009601E4" w:rsidRDefault="009601E4" w:rsidP="009601E4">
      <w:pPr>
        <w:pStyle w:val="aa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Ивановской области</w:t>
      </w:r>
    </w:p>
    <w:p w:rsidR="009601E4" w:rsidRDefault="009601E4" w:rsidP="009601E4">
      <w:pPr>
        <w:pStyle w:val="aa"/>
        <w:numPr>
          <w:ilvl w:val="0"/>
          <w:numId w:val="1"/>
        </w:numPr>
      </w:pPr>
      <w:r>
        <w:rPr>
          <w:rFonts w:cs="Tahoma"/>
          <w:b/>
          <w:bCs/>
          <w:sz w:val="28"/>
          <w:szCs w:val="28"/>
        </w:rPr>
        <w:t xml:space="preserve">                                          </w:t>
      </w:r>
    </w:p>
    <w:p w:rsidR="009601E4" w:rsidRDefault="009601E4" w:rsidP="009601E4">
      <w:pPr>
        <w:pStyle w:val="aa"/>
        <w:numPr>
          <w:ilvl w:val="0"/>
          <w:numId w:val="1"/>
        </w:numPr>
      </w:pPr>
    </w:p>
    <w:p w:rsidR="009601E4" w:rsidRDefault="009601E4" w:rsidP="009601E4">
      <w:pPr>
        <w:pStyle w:val="aa"/>
        <w:numPr>
          <w:ilvl w:val="0"/>
          <w:numId w:val="1"/>
        </w:numPr>
      </w:pPr>
      <w:r>
        <w:rPr>
          <w:rFonts w:cs="Tahoma"/>
          <w:b/>
          <w:bCs/>
          <w:sz w:val="28"/>
          <w:szCs w:val="28"/>
        </w:rPr>
        <w:t>01.06.2020г.                                                                                                  № 26-р</w:t>
      </w:r>
    </w:p>
    <w:p w:rsidR="00A449C9" w:rsidRDefault="00A449C9" w:rsidP="00087382">
      <w:pPr>
        <w:jc w:val="center"/>
      </w:pPr>
    </w:p>
    <w:p w:rsidR="00B9749E" w:rsidRDefault="00B9749E" w:rsidP="00087382">
      <w:pPr>
        <w:jc w:val="center"/>
      </w:pPr>
    </w:p>
    <w:p w:rsidR="00A449C9" w:rsidRPr="00846265" w:rsidRDefault="00A449C9" w:rsidP="00A44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406C6C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еречня налоговых расходов </w:t>
      </w:r>
      <w:r w:rsidR="009601E4">
        <w:rPr>
          <w:b/>
          <w:bCs/>
          <w:sz w:val="24"/>
          <w:szCs w:val="24"/>
        </w:rPr>
        <w:t>Хромцовского сельского поселения</w:t>
      </w:r>
      <w:r w:rsidR="00406C6C">
        <w:rPr>
          <w:b/>
          <w:bCs/>
          <w:sz w:val="24"/>
          <w:szCs w:val="24"/>
        </w:rPr>
        <w:t xml:space="preserve">, </w:t>
      </w:r>
      <w:r w:rsidR="00406C6C" w:rsidRPr="004650CD">
        <w:rPr>
          <w:b/>
          <w:sz w:val="24"/>
          <w:szCs w:val="24"/>
        </w:rPr>
        <w:t xml:space="preserve">Фурмановского </w:t>
      </w:r>
      <w:r w:rsidR="009601E4">
        <w:rPr>
          <w:b/>
          <w:sz w:val="24"/>
          <w:szCs w:val="24"/>
        </w:rPr>
        <w:t>муниципального района Ивановской области</w:t>
      </w:r>
    </w:p>
    <w:p w:rsidR="00A449C9" w:rsidRPr="00846265" w:rsidRDefault="00A449C9" w:rsidP="00A449C9">
      <w:pPr>
        <w:pStyle w:val="ConsPlusNormal"/>
        <w:ind w:left="540"/>
        <w:jc w:val="both"/>
        <w:rPr>
          <w:b w:val="0"/>
          <w:bCs w:val="0"/>
          <w:sz w:val="24"/>
          <w:szCs w:val="24"/>
        </w:rPr>
      </w:pPr>
    </w:p>
    <w:p w:rsidR="00A449C9" w:rsidRPr="00846265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</w:pPr>
      <w:r w:rsidRPr="00D47AB4">
        <w:tab/>
        <w:t xml:space="preserve">В соответствии с постановлением администрации </w:t>
      </w:r>
      <w:r w:rsidR="009601E4">
        <w:t>Хромцовского</w:t>
      </w:r>
      <w:r w:rsidRPr="00D47AB4">
        <w:t xml:space="preserve"> </w:t>
      </w:r>
      <w:r w:rsidR="003208E0">
        <w:t>сельского поселения</w:t>
      </w:r>
      <w:r w:rsidRPr="00D47AB4">
        <w:t xml:space="preserve"> от</w:t>
      </w:r>
      <w:r w:rsidR="008E7C53">
        <w:t xml:space="preserve"> </w:t>
      </w:r>
      <w:r w:rsidR="003208E0">
        <w:t>21.01.2020</w:t>
      </w:r>
      <w:r w:rsidRPr="00D47AB4">
        <w:t xml:space="preserve"> №</w:t>
      </w:r>
      <w:r w:rsidR="003208E0">
        <w:t>2</w:t>
      </w:r>
      <w:r w:rsidRPr="00D47AB4">
        <w:t xml:space="preserve"> «Об утверждении  Порядка формирования перечня налоговых расходов </w:t>
      </w:r>
      <w:r w:rsidR="003208E0">
        <w:t>Хромцовского сельского поселения</w:t>
      </w:r>
      <w:r>
        <w:rPr>
          <w:b/>
        </w:rPr>
        <w:t xml:space="preserve">» </w:t>
      </w:r>
    </w:p>
    <w:p w:rsidR="00A449C9" w:rsidRPr="003208E0" w:rsidRDefault="003208E0" w:rsidP="00A449C9">
      <w:pPr>
        <w:jc w:val="both"/>
        <w:rPr>
          <w:b/>
          <w:sz w:val="24"/>
          <w:szCs w:val="24"/>
        </w:rPr>
      </w:pPr>
      <w:r w:rsidRPr="003208E0">
        <w:rPr>
          <w:b/>
          <w:sz w:val="24"/>
          <w:szCs w:val="24"/>
        </w:rPr>
        <w:t>предлагает</w:t>
      </w:r>
      <w:r w:rsidR="00A449C9" w:rsidRPr="003208E0">
        <w:rPr>
          <w:b/>
          <w:sz w:val="24"/>
          <w:szCs w:val="24"/>
        </w:rPr>
        <w:t>:</w:t>
      </w:r>
    </w:p>
    <w:p w:rsidR="00B9749E" w:rsidRPr="00846265" w:rsidRDefault="00B9749E" w:rsidP="00A449C9">
      <w:pPr>
        <w:jc w:val="both"/>
        <w:rPr>
          <w:sz w:val="24"/>
          <w:szCs w:val="24"/>
        </w:rPr>
      </w:pPr>
    </w:p>
    <w:p w:rsidR="00A449C9" w:rsidRPr="00406C6C" w:rsidRDefault="00A449C9" w:rsidP="00A449C9">
      <w:pPr>
        <w:jc w:val="both"/>
        <w:rPr>
          <w:sz w:val="24"/>
          <w:szCs w:val="24"/>
        </w:rPr>
      </w:pPr>
      <w:r w:rsidRPr="0084626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Утвердить </w:t>
      </w:r>
      <w:r w:rsidR="00406C6C">
        <w:rPr>
          <w:sz w:val="24"/>
          <w:szCs w:val="24"/>
        </w:rPr>
        <w:t>П</w:t>
      </w:r>
      <w:r>
        <w:rPr>
          <w:sz w:val="24"/>
          <w:szCs w:val="24"/>
        </w:rPr>
        <w:t>ереч</w:t>
      </w:r>
      <w:r w:rsidR="00406C6C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="00406C6C">
        <w:rPr>
          <w:sz w:val="24"/>
          <w:szCs w:val="24"/>
        </w:rPr>
        <w:t>ь</w:t>
      </w:r>
      <w:r>
        <w:rPr>
          <w:sz w:val="24"/>
          <w:szCs w:val="24"/>
        </w:rPr>
        <w:t xml:space="preserve"> налоговых расходов </w:t>
      </w:r>
      <w:r w:rsidR="003208E0">
        <w:rPr>
          <w:sz w:val="24"/>
          <w:szCs w:val="24"/>
        </w:rPr>
        <w:t>Хромцовского сельского поселения</w:t>
      </w:r>
      <w:r w:rsidRPr="00406C6C">
        <w:rPr>
          <w:sz w:val="24"/>
          <w:szCs w:val="24"/>
        </w:rPr>
        <w:t xml:space="preserve"> (прилагается).</w:t>
      </w:r>
    </w:p>
    <w:p w:rsidR="003208E0" w:rsidRPr="00846265" w:rsidRDefault="00A449C9" w:rsidP="003208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6265">
        <w:rPr>
          <w:sz w:val="24"/>
          <w:szCs w:val="24"/>
        </w:rPr>
        <w:t xml:space="preserve">. </w:t>
      </w:r>
      <w:r w:rsidR="003208E0">
        <w:rPr>
          <w:sz w:val="24"/>
          <w:szCs w:val="24"/>
        </w:rPr>
        <w:t>Обнародовать настоящего распоряжение в установленном порядке.</w:t>
      </w:r>
    </w:p>
    <w:p w:rsidR="003208E0" w:rsidRPr="00846265" w:rsidRDefault="003208E0" w:rsidP="003208E0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6265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исполнения</w:t>
      </w:r>
      <w:r w:rsidRPr="00846265">
        <w:rPr>
          <w:sz w:val="24"/>
          <w:szCs w:val="24"/>
        </w:rPr>
        <w:t xml:space="preserve"> настоящего приказа </w:t>
      </w:r>
      <w:r>
        <w:rPr>
          <w:sz w:val="24"/>
          <w:szCs w:val="24"/>
        </w:rPr>
        <w:t>оставляю за собой.</w:t>
      </w:r>
    </w:p>
    <w:p w:rsidR="00A449C9" w:rsidRPr="00846265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49C9" w:rsidRPr="00846265" w:rsidTr="00A449C9">
        <w:tc>
          <w:tcPr>
            <w:tcW w:w="4785" w:type="dxa"/>
          </w:tcPr>
          <w:p w:rsidR="003208E0" w:rsidRDefault="003208E0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Глава Хромцовского </w:t>
            </w:r>
          </w:p>
          <w:p w:rsidR="00A449C9" w:rsidRPr="00406C6C" w:rsidRDefault="003208E0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сельского поселения                                                                                  </w:t>
            </w:r>
          </w:p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9C9" w:rsidRDefault="00A449C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406C6C" w:rsidRDefault="003208E0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А.О.Варламов</w:t>
            </w:r>
          </w:p>
          <w:p w:rsidR="00406C6C" w:rsidRPr="00A449C9" w:rsidRDefault="00406C6C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9601E4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601E4">
              <w:rPr>
                <w:sz w:val="24"/>
                <w:szCs w:val="24"/>
              </w:rPr>
              <w:t xml:space="preserve">Хромцовского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960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601E4">
              <w:rPr>
                <w:sz w:val="24"/>
                <w:szCs w:val="24"/>
              </w:rPr>
              <w:t>01</w:t>
            </w:r>
            <w:r w:rsidR="00406C6C">
              <w:rPr>
                <w:sz w:val="24"/>
                <w:szCs w:val="24"/>
              </w:rPr>
              <w:t>.0</w:t>
            </w:r>
            <w:r w:rsidR="009601E4">
              <w:rPr>
                <w:sz w:val="24"/>
                <w:szCs w:val="24"/>
              </w:rPr>
              <w:t>6</w:t>
            </w:r>
            <w:r w:rsidR="00406C6C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№ </w:t>
            </w:r>
            <w:r w:rsidR="009601E4">
              <w:rPr>
                <w:sz w:val="24"/>
                <w:szCs w:val="24"/>
              </w:rPr>
              <w:t>26-р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06C6C" w:rsidP="00087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650CD" w:rsidRPr="004650CD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="004650CD" w:rsidRPr="004650CD">
        <w:rPr>
          <w:b/>
          <w:sz w:val="24"/>
          <w:szCs w:val="24"/>
        </w:rPr>
        <w:t>н</w:t>
      </w:r>
      <w:r w:rsidR="003246D3">
        <w:rPr>
          <w:b/>
          <w:sz w:val="24"/>
          <w:szCs w:val="24"/>
        </w:rPr>
        <w:t>ь</w:t>
      </w:r>
      <w:r w:rsidR="004650CD" w:rsidRPr="004650CD">
        <w:rPr>
          <w:b/>
          <w:sz w:val="24"/>
          <w:szCs w:val="24"/>
        </w:rPr>
        <w:t xml:space="preserve"> налоговых расходов </w:t>
      </w:r>
      <w:r w:rsidR="009601E4">
        <w:rPr>
          <w:b/>
          <w:sz w:val="24"/>
          <w:szCs w:val="24"/>
        </w:rPr>
        <w:t>Хромцовского сельского поселения Фурмановского муниципального района Ивановской области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8"/>
        <w:gridCol w:w="2180"/>
        <w:gridCol w:w="2533"/>
        <w:gridCol w:w="1846"/>
        <w:gridCol w:w="1904"/>
        <w:gridCol w:w="2066"/>
        <w:gridCol w:w="1838"/>
        <w:gridCol w:w="1841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46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246D3">
              <w:rPr>
                <w:sz w:val="22"/>
                <w:szCs w:val="22"/>
              </w:rPr>
              <w:t>/</w:t>
            </w:r>
            <w:proofErr w:type="spellStart"/>
            <w:r w:rsidRPr="003246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proofErr w:type="gramStart"/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16213F" w:rsidTr="0016213F">
        <w:tc>
          <w:tcPr>
            <w:tcW w:w="578" w:type="dxa"/>
          </w:tcPr>
          <w:p w:rsidR="0016213F" w:rsidRDefault="0016213F" w:rsidP="00087382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:rsidR="0016213F" w:rsidRDefault="0016213F" w:rsidP="00FE0643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533" w:type="dxa"/>
          </w:tcPr>
          <w:p w:rsidR="0016213F" w:rsidRDefault="009601E4" w:rsidP="009601E4">
            <w:pPr>
              <w:jc w:val="center"/>
            </w:pPr>
            <w:r>
              <w:t>Пункт 2.1</w:t>
            </w:r>
            <w:r w:rsidR="0016213F">
              <w:t xml:space="preserve"> Решение Совета </w:t>
            </w:r>
            <w:r>
              <w:t>Хромцовского сельского поселения от 11.05.2019</w:t>
            </w:r>
            <w:r w:rsidR="0016213F">
              <w:t xml:space="preserve"> №</w:t>
            </w:r>
            <w:r>
              <w:t>21</w:t>
            </w:r>
          </w:p>
        </w:tc>
        <w:tc>
          <w:tcPr>
            <w:tcW w:w="1846" w:type="dxa"/>
          </w:tcPr>
          <w:p w:rsidR="0016213F" w:rsidRDefault="0016213F" w:rsidP="0016213F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16213F" w:rsidRDefault="0016213F" w:rsidP="00D85A05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="00D85A05">
              <w:t xml:space="preserve">Хромцовского сельского </w:t>
            </w:r>
            <w:r>
              <w:t xml:space="preserve">поселения, в отношении земельных участков, используемых ими для реализации соответствующих инвестиционных </w:t>
            </w:r>
            <w:r>
              <w:lastRenderedPageBreak/>
              <w:t>проектов</w:t>
            </w:r>
          </w:p>
        </w:tc>
        <w:tc>
          <w:tcPr>
            <w:tcW w:w="2066" w:type="dxa"/>
          </w:tcPr>
          <w:p w:rsidR="0016213F" w:rsidRDefault="00897B57" w:rsidP="00FE0643">
            <w:pPr>
              <w:jc w:val="center"/>
            </w:pPr>
            <w:r>
              <w:lastRenderedPageBreak/>
              <w:t>01.01.2019</w:t>
            </w:r>
          </w:p>
        </w:tc>
        <w:tc>
          <w:tcPr>
            <w:tcW w:w="1838" w:type="dxa"/>
          </w:tcPr>
          <w:p w:rsidR="0016213F" w:rsidRDefault="00897B57" w:rsidP="00FE0643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897B57" w:rsidRDefault="00897B57" w:rsidP="00897B57">
            <w:pPr>
              <w:jc w:val="center"/>
            </w:pPr>
            <w:r>
              <w:t xml:space="preserve">Освобождение от налогообложения </w:t>
            </w:r>
          </w:p>
          <w:p w:rsidR="0016213F" w:rsidRDefault="0016213F" w:rsidP="0016213F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50" w:type="dxa"/>
        <w:tblLayout w:type="fixed"/>
        <w:tblLook w:val="04A0"/>
      </w:tblPr>
      <w:tblGrid>
        <w:gridCol w:w="3085"/>
        <w:gridCol w:w="2552"/>
        <w:gridCol w:w="2553"/>
        <w:gridCol w:w="2124"/>
        <w:gridCol w:w="3054"/>
        <w:gridCol w:w="1482"/>
      </w:tblGrid>
      <w:tr w:rsidR="00DF3BD4" w:rsidRPr="003246D3" w:rsidTr="009601E4">
        <w:tc>
          <w:tcPr>
            <w:tcW w:w="3085" w:type="dxa"/>
          </w:tcPr>
          <w:p w:rsidR="00DF3BD4" w:rsidRPr="003246D3" w:rsidRDefault="00DF3BD4" w:rsidP="000008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E7C53" w:rsidRPr="003246D3" w:rsidRDefault="008E7C53" w:rsidP="000008B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Pr="003246D3" w:rsidRDefault="00DF3BD4" w:rsidP="000008B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Pr="003246D3" w:rsidRDefault="00DF3BD4" w:rsidP="000008B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Pr="003246D3" w:rsidRDefault="00DF3BD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 xml:space="preserve">Наименование муниципальной программы, </w:t>
            </w:r>
            <w:proofErr w:type="spellStart"/>
            <w:r w:rsidRPr="003246D3">
              <w:rPr>
                <w:rFonts w:cs="Times New Roman"/>
                <w:sz w:val="22"/>
                <w:szCs w:val="22"/>
              </w:rPr>
              <w:t>непрограммного</w:t>
            </w:r>
            <w:proofErr w:type="spellEnd"/>
            <w:r w:rsidRPr="003246D3">
              <w:rPr>
                <w:rFonts w:cs="Times New Roman"/>
                <w:sz w:val="22"/>
                <w:szCs w:val="22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054" w:type="dxa"/>
          </w:tcPr>
          <w:p w:rsidR="00DF3BD4" w:rsidRPr="003246D3" w:rsidRDefault="00DF3BD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</w:t>
            </w:r>
            <w:r w:rsidR="008E7C53" w:rsidRPr="003246D3">
              <w:rPr>
                <w:rFonts w:cs="Times New Roman"/>
                <w:sz w:val="22"/>
                <w:szCs w:val="22"/>
              </w:rPr>
              <w:t>й муниципальных программ</w:t>
            </w:r>
            <w:r w:rsidRPr="003246D3">
              <w:rPr>
                <w:rFonts w:cs="Times New Roman"/>
                <w:sz w:val="22"/>
                <w:szCs w:val="22"/>
              </w:rPr>
              <w:t xml:space="preserve"> </w:t>
            </w:r>
            <w:r w:rsidR="008E7C53" w:rsidRPr="003246D3">
              <w:rPr>
                <w:rFonts w:cs="Times New Roman"/>
                <w:sz w:val="22"/>
                <w:szCs w:val="22"/>
              </w:rPr>
              <w:t xml:space="preserve">в целях </w:t>
            </w:r>
            <w:proofErr w:type="gramStart"/>
            <w:r w:rsidR="008E7C53"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="008E7C53" w:rsidRPr="003246D3">
              <w:rPr>
                <w:rFonts w:cs="Times New Roman"/>
                <w:sz w:val="22"/>
                <w:szCs w:val="22"/>
              </w:rPr>
              <w:t xml:space="preserve"> которых</w:t>
            </w:r>
            <w:r w:rsidRPr="003246D3">
              <w:rPr>
                <w:rFonts w:cs="Times New Roman"/>
                <w:sz w:val="22"/>
                <w:szCs w:val="22"/>
              </w:rPr>
              <w:t xml:space="preserve"> предоставл</w:t>
            </w:r>
            <w:r w:rsidR="008E7C53" w:rsidRPr="003246D3">
              <w:rPr>
                <w:rFonts w:cs="Times New Roman"/>
                <w:sz w:val="22"/>
                <w:szCs w:val="22"/>
              </w:rPr>
              <w:t>яются</w:t>
            </w:r>
            <w:r w:rsidRPr="003246D3">
              <w:rPr>
                <w:rFonts w:cs="Times New Roman"/>
                <w:sz w:val="22"/>
                <w:szCs w:val="22"/>
              </w:rPr>
              <w:t xml:space="preserve"> налогов</w:t>
            </w:r>
            <w:r w:rsidR="008E7C53" w:rsidRPr="003246D3">
              <w:rPr>
                <w:rFonts w:cs="Times New Roman"/>
                <w:sz w:val="22"/>
                <w:szCs w:val="22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482" w:type="dxa"/>
          </w:tcPr>
          <w:p w:rsidR="00DF3BD4" w:rsidRPr="003246D3" w:rsidRDefault="00DF3BD4" w:rsidP="000008B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DF3BD4" w:rsidTr="009601E4">
        <w:tc>
          <w:tcPr>
            <w:tcW w:w="3085" w:type="dxa"/>
          </w:tcPr>
          <w:p w:rsidR="00DF3BD4" w:rsidRDefault="00DF3BD4" w:rsidP="000008B4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0008B4">
            <w:pPr>
              <w:jc w:val="center"/>
            </w:pPr>
            <w:r>
              <w:t>12</w:t>
            </w:r>
          </w:p>
        </w:tc>
        <w:tc>
          <w:tcPr>
            <w:tcW w:w="3054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482" w:type="dxa"/>
          </w:tcPr>
          <w:p w:rsidR="00DF3BD4" w:rsidRDefault="00DF3BD4" w:rsidP="000008B4">
            <w:pPr>
              <w:jc w:val="center"/>
            </w:pPr>
            <w:r>
              <w:t>14</w:t>
            </w:r>
          </w:p>
        </w:tc>
      </w:tr>
      <w:tr w:rsidR="00897B57" w:rsidTr="009601E4">
        <w:tc>
          <w:tcPr>
            <w:tcW w:w="3085" w:type="dxa"/>
          </w:tcPr>
          <w:p w:rsidR="00897B57" w:rsidRDefault="00897B57" w:rsidP="00FE0643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552" w:type="dxa"/>
          </w:tcPr>
          <w:p w:rsidR="00897B57" w:rsidRDefault="00897B57" w:rsidP="003246D3">
            <w:pPr>
              <w:jc w:val="center"/>
            </w:pPr>
            <w:r>
              <w:t xml:space="preserve">стимулирование </w:t>
            </w:r>
            <w:r w:rsidR="003246D3">
              <w:t>инвестиционной</w:t>
            </w:r>
            <w:r>
              <w:t xml:space="preserve"> деятельности</w:t>
            </w:r>
          </w:p>
        </w:tc>
        <w:tc>
          <w:tcPr>
            <w:tcW w:w="2553" w:type="dxa"/>
          </w:tcPr>
          <w:p w:rsidR="00897B57" w:rsidRDefault="00897B57" w:rsidP="00FE0643">
            <w:pPr>
              <w:spacing w:line="360" w:lineRule="auto"/>
              <w:jc w:val="center"/>
            </w:pPr>
            <w:r>
              <w:t>1,5%</w:t>
            </w:r>
          </w:p>
        </w:tc>
        <w:tc>
          <w:tcPr>
            <w:tcW w:w="2124" w:type="dxa"/>
          </w:tcPr>
          <w:p w:rsidR="00897B57" w:rsidRDefault="00897B57" w:rsidP="00D85A05">
            <w:pPr>
              <w:jc w:val="center"/>
            </w:pPr>
            <w:r>
              <w:t>Муниципальная программа «Развитие малого и среднего предпринимательства</w:t>
            </w:r>
            <w:r w:rsidR="003246D3">
              <w:t xml:space="preserve"> в </w:t>
            </w:r>
            <w:r w:rsidR="00D85A05">
              <w:t>Хромцовском сельском поселении</w:t>
            </w:r>
            <w:r w:rsidR="003246D3">
              <w:t>»</w:t>
            </w:r>
          </w:p>
        </w:tc>
        <w:tc>
          <w:tcPr>
            <w:tcW w:w="3054" w:type="dxa"/>
          </w:tcPr>
          <w:p w:rsidR="00897B57" w:rsidRDefault="003246D3" w:rsidP="003246D3">
            <w:r>
              <w:t>- устойчивый рост уровня социально-экономического развития и благосостояния населения,</w:t>
            </w:r>
          </w:p>
          <w:p w:rsidR="003246D3" w:rsidRDefault="003246D3" w:rsidP="003246D3">
            <w:r>
              <w:t>- увеличение налоговых поступлений в местный бюджет,</w:t>
            </w:r>
          </w:p>
          <w:p w:rsidR="003246D3" w:rsidRDefault="003246D3" w:rsidP="003246D3">
            <w:r>
              <w:t>- стимулирование развития малого и среднего пр</w:t>
            </w:r>
            <w:r w:rsidR="009601E4">
              <w:t>е</w:t>
            </w:r>
            <w:r>
              <w:t>дпринимательства в приоритетных сферах деятельности</w:t>
            </w:r>
          </w:p>
        </w:tc>
        <w:tc>
          <w:tcPr>
            <w:tcW w:w="1482" w:type="dxa"/>
          </w:tcPr>
          <w:p w:rsidR="00897B57" w:rsidRDefault="009601E4" w:rsidP="0016213F">
            <w:pPr>
              <w:jc w:val="center"/>
            </w:pPr>
            <w:r>
              <w:t>Администрация Хромцовского сельского поселения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66BCD"/>
    <w:rsid w:val="00087382"/>
    <w:rsid w:val="000E485E"/>
    <w:rsid w:val="001015FC"/>
    <w:rsid w:val="0010480A"/>
    <w:rsid w:val="0010560D"/>
    <w:rsid w:val="0016213F"/>
    <w:rsid w:val="00264A9F"/>
    <w:rsid w:val="002A7B42"/>
    <w:rsid w:val="003208E0"/>
    <w:rsid w:val="003246D3"/>
    <w:rsid w:val="00374BCA"/>
    <w:rsid w:val="0038216C"/>
    <w:rsid w:val="00406C6C"/>
    <w:rsid w:val="004278EB"/>
    <w:rsid w:val="004650CD"/>
    <w:rsid w:val="00467D54"/>
    <w:rsid w:val="004753B9"/>
    <w:rsid w:val="004C2B23"/>
    <w:rsid w:val="0057183C"/>
    <w:rsid w:val="005B5C8F"/>
    <w:rsid w:val="00602FF0"/>
    <w:rsid w:val="0062527F"/>
    <w:rsid w:val="0066123B"/>
    <w:rsid w:val="006E6F52"/>
    <w:rsid w:val="007D614E"/>
    <w:rsid w:val="008310AF"/>
    <w:rsid w:val="00867B3E"/>
    <w:rsid w:val="00897B57"/>
    <w:rsid w:val="008E7C53"/>
    <w:rsid w:val="009601E4"/>
    <w:rsid w:val="00A37BCF"/>
    <w:rsid w:val="00A449C9"/>
    <w:rsid w:val="00A66BCD"/>
    <w:rsid w:val="00B0436E"/>
    <w:rsid w:val="00B9749E"/>
    <w:rsid w:val="00C526AE"/>
    <w:rsid w:val="00C706E5"/>
    <w:rsid w:val="00D665E8"/>
    <w:rsid w:val="00D85A05"/>
    <w:rsid w:val="00DF3BD4"/>
    <w:rsid w:val="00E73E0E"/>
    <w:rsid w:val="00EC3C3C"/>
    <w:rsid w:val="00F075F2"/>
    <w:rsid w:val="00F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</cp:revision>
  <cp:lastPrinted>2020-06-04T08:01:00Z</cp:lastPrinted>
  <dcterms:created xsi:type="dcterms:W3CDTF">2020-06-05T06:53:00Z</dcterms:created>
  <dcterms:modified xsi:type="dcterms:W3CDTF">2020-06-08T05:34:00Z</dcterms:modified>
</cp:coreProperties>
</file>