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3" w:type="dxa"/>
        <w:tblInd w:w="163" w:type="dxa"/>
        <w:tblLook w:val="04A0"/>
      </w:tblPr>
      <w:tblGrid>
        <w:gridCol w:w="4253"/>
        <w:gridCol w:w="2020"/>
        <w:gridCol w:w="1500"/>
        <w:gridCol w:w="1500"/>
        <w:gridCol w:w="1500"/>
        <w:gridCol w:w="1500"/>
        <w:gridCol w:w="1500"/>
        <w:gridCol w:w="1500"/>
      </w:tblGrid>
      <w:tr w:rsidR="00A125EC" w:rsidTr="00A125EC">
        <w:trPr>
          <w:trHeight w:val="1080"/>
        </w:trPr>
        <w:tc>
          <w:tcPr>
            <w:tcW w:w="15273" w:type="dxa"/>
            <w:gridSpan w:val="8"/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bookmarkStart w:id="0" w:name="RANGE!A1:H151"/>
            <w:r>
              <w:rPr>
                <w:b/>
                <w:bCs/>
                <w:lang w:eastAsia="ru-RU"/>
              </w:rPr>
              <w:t xml:space="preserve">Основные показатели для разработки прогноза социально-экономического развития муниципального образования Ивановской области на 2024 год и на период до 2025 года </w:t>
            </w:r>
            <w:bookmarkEnd w:id="0"/>
          </w:p>
        </w:tc>
      </w:tr>
      <w:tr w:rsidR="00A125EC" w:rsidTr="00A125EC">
        <w:trPr>
          <w:trHeight w:val="315"/>
        </w:trPr>
        <w:tc>
          <w:tcPr>
            <w:tcW w:w="15273" w:type="dxa"/>
            <w:gridSpan w:val="8"/>
            <w:noWrap/>
            <w:vAlign w:val="bottom"/>
            <w:hideMark/>
          </w:tcPr>
          <w:p w:rsidR="00A125EC" w:rsidRDefault="00A125EC" w:rsidP="00C579A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МО (название)   </w:t>
            </w:r>
            <w:proofErr w:type="spellStart"/>
            <w:r w:rsidR="00C579A7">
              <w:rPr>
                <w:lang w:eastAsia="ru-RU"/>
              </w:rPr>
              <w:t>Хромцовское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</w:tr>
      <w:tr w:rsidR="00A125EC" w:rsidTr="00A125EC">
        <w:trPr>
          <w:trHeight w:val="570"/>
        </w:trPr>
        <w:tc>
          <w:tcPr>
            <w:tcW w:w="152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 1.  Экономические показатели</w:t>
            </w:r>
          </w:p>
        </w:tc>
      </w:tr>
      <w:tr w:rsidR="00A125EC" w:rsidTr="00A125EC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A125EC" w:rsidTr="00A125EC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2026</w:t>
            </w:r>
          </w:p>
        </w:tc>
      </w:tr>
      <w:tr w:rsidR="00A125EC" w:rsidTr="00A125EC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125EC" w:rsidTr="00A125EC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1.1. Промышленность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C579A7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</w:rPr>
              <w:t>73,3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C579A7" w:rsidP="00A125EC">
            <w:pPr>
              <w:jc w:val="center"/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C579A7" w:rsidP="00A125EC">
            <w:pPr>
              <w:jc w:val="center"/>
            </w:pPr>
            <w:r>
              <w:rPr>
                <w:sz w:val="22"/>
                <w:szCs w:val="22"/>
              </w:rPr>
              <w:t>111,1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C579A7" w:rsidP="00A125E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C579A7" w:rsidP="00A125EC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A125EC" w:rsidP="00C579A7">
            <w:pPr>
              <w:jc w:val="center"/>
            </w:pPr>
            <w:r w:rsidRPr="00A125EC">
              <w:rPr>
                <w:sz w:val="22"/>
                <w:szCs w:val="22"/>
              </w:rPr>
              <w:t>100,</w:t>
            </w:r>
            <w:r w:rsidR="00C579A7">
              <w:rPr>
                <w:sz w:val="22"/>
                <w:szCs w:val="22"/>
              </w:rPr>
              <w:t>0</w:t>
            </w:r>
          </w:p>
        </w:tc>
      </w:tr>
      <w:tr w:rsidR="00A125EC" w:rsidTr="00A125EC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Добыча полезных ископаемых -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548,159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78235A">
              <w:rPr>
                <w:color w:val="000000"/>
                <w:sz w:val="22"/>
                <w:szCs w:val="22"/>
                <w:lang w:eastAsia="ru-RU"/>
              </w:rPr>
              <w:t>442,516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78235A">
              <w:rPr>
                <w:color w:val="000000"/>
                <w:sz w:val="22"/>
                <w:szCs w:val="22"/>
                <w:lang w:eastAsia="ru-RU"/>
              </w:rPr>
              <w:t>504,468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541,799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556,427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570,895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83,4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75,1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 w:rsidP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112,8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107,5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114,0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107,4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102,7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7823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102,6</w:t>
            </w:r>
            <w:r w:rsidR="00A125E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Обрабатывающие производства  - </w:t>
            </w:r>
            <w:proofErr w:type="gramStart"/>
            <w:r>
              <w:rPr>
                <w:b/>
                <w:bCs/>
                <w:sz w:val="22"/>
                <w:szCs w:val="22"/>
                <w:lang w:eastAsia="ru-RU"/>
              </w:rPr>
              <w:t>С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пищевых продуктов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напитков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текстильных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одежды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кожи, изделий из кожи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20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Обработка древесины и производство изделий из дерева  и пробки, кроме мебели, производство изделий из соломки и материалов для плетения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бумаги и бумажных изделий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Деятельность полиграфическая и копирование носителей информации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Производство химических веществ и химических продуктов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12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металлургическое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электрического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прочих транспортных средств и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Производство мебели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прочих готовых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Ремонт машин и оборудования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lastRenderedPageBreak/>
              <w:t>Обеспечение электроэнергией, газом и паром; кондиционирование воздуха  -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14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 - 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0,115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0,130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0,127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0,133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0,141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0,147</w:t>
            </w:r>
          </w:p>
        </w:tc>
      </w:tr>
      <w:tr w:rsidR="00A125EC" w:rsidTr="00A125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91,5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110,9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90,1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100,4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100,0</w:t>
            </w:r>
          </w:p>
        </w:tc>
      </w:tr>
      <w:tr w:rsidR="00A125EC" w:rsidTr="00A125E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112,2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101,9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108,4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104,3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106,0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104,5</w:t>
            </w:r>
          </w:p>
        </w:tc>
      </w:tr>
      <w:tr w:rsidR="00A125EC" w:rsidTr="00A125E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1.2. Сельское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28,446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33,323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33,556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35,872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37,378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38,911</w:t>
            </w:r>
          </w:p>
        </w:tc>
      </w:tr>
      <w:tr w:rsidR="00A125EC" w:rsidTr="00A125EC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ind w:firstLineChars="100" w:firstLine="22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78,7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112,4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100,0</w:t>
            </w:r>
          </w:p>
        </w:tc>
      </w:tr>
      <w:tr w:rsidR="00A125EC" w:rsidTr="00A125E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118,1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104,2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100,7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106,9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104,2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104,1</w:t>
            </w:r>
          </w:p>
        </w:tc>
      </w:tr>
      <w:tr w:rsidR="00A125EC" w:rsidTr="00A125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1.3. Рынок товаров и услуг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Оборот розничной торговли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232,523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78235A">
            <w:pPr>
              <w:jc w:val="center"/>
            </w:pPr>
            <w:r>
              <w:t>278,260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311,136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336,027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350,14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364,496</w:t>
            </w:r>
          </w:p>
        </w:tc>
      </w:tr>
      <w:tr w:rsidR="00A125EC" w:rsidTr="00A125EC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103,7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1074,0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100,0</w:t>
            </w:r>
          </w:p>
        </w:tc>
      </w:tr>
      <w:tr w:rsidR="00A125EC" w:rsidTr="00A125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108,1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115,4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104,5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108,0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104,2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78235A" w:rsidP="00A125EC">
            <w:pPr>
              <w:jc w:val="center"/>
            </w:pPr>
            <w:r>
              <w:t>104,1</w:t>
            </w:r>
          </w:p>
        </w:tc>
      </w:tr>
      <w:tr w:rsidR="00A125EC" w:rsidTr="00A125E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ind w:firstLineChars="100" w:firstLine="22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1.4. Строительство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lastRenderedPageBreak/>
              <w:t>Объем работ, выполненных  по виду деятельности "строительство"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тыс. кв. м общей площади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1.5. Инвестиции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EC" w:rsidRDefault="00A125E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ind w:firstLineChars="100" w:firstLine="22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Инвестиции в основной капитал (за исключением бюджетных средств)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Собственные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ind w:firstLineChars="100" w:firstLine="22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Привлечение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ind w:firstLineChars="100" w:firstLine="22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Кредиты банков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ind w:firstLineChars="100" w:firstLine="22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в том числе - кредиты иностранных банков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ind w:firstLineChars="100" w:firstLine="22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Заёмные средства других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ind w:firstLineChars="100" w:firstLine="22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Бюджетные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ind w:firstLineChars="100" w:firstLine="22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ind w:firstLineChars="100" w:firstLine="220"/>
              <w:rPr>
                <w:i/>
                <w:iCs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из федерального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ind w:firstLineChars="100" w:firstLine="220"/>
              <w:rPr>
                <w:i/>
                <w:iCs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из областного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ind w:firstLineChars="100" w:firstLine="220"/>
              <w:rPr>
                <w:i/>
                <w:iCs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 xml:space="preserve">из местного бюджета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lastRenderedPageBreak/>
              <w:t>1.6. Малое и среднее предпринимательство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тыс. единиц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Оборот малых и средних предприятий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Tr="00A125E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EC" w:rsidRDefault="00A125E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5EC" w:rsidRDefault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A125EC" w:rsidRDefault="00A125EC" w:rsidP="00A125EC">
      <w:pPr>
        <w:ind w:left="10980"/>
        <w:jc w:val="center"/>
        <w:outlineLvl w:val="0"/>
        <w:rPr>
          <w:sz w:val="22"/>
          <w:szCs w:val="22"/>
        </w:rPr>
      </w:pPr>
    </w:p>
    <w:p w:rsidR="004556F8" w:rsidRDefault="004556F8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tbl>
      <w:tblPr>
        <w:tblStyle w:val="af0"/>
        <w:tblW w:w="0" w:type="auto"/>
        <w:tblLook w:val="04A0"/>
      </w:tblPr>
      <w:tblGrid>
        <w:gridCol w:w="4923"/>
        <w:gridCol w:w="1493"/>
        <w:gridCol w:w="1395"/>
        <w:gridCol w:w="1395"/>
        <w:gridCol w:w="1395"/>
        <w:gridCol w:w="1395"/>
        <w:gridCol w:w="1395"/>
        <w:gridCol w:w="1395"/>
      </w:tblGrid>
      <w:tr w:rsidR="00A125EC" w:rsidRPr="00A125EC" w:rsidTr="00A125EC">
        <w:trPr>
          <w:trHeight w:val="840"/>
        </w:trPr>
        <w:tc>
          <w:tcPr>
            <w:tcW w:w="15280" w:type="dxa"/>
            <w:gridSpan w:val="8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bookmarkStart w:id="1" w:name="RANGE!A1:H30"/>
            <w:r w:rsidRPr="00A125EC">
              <w:rPr>
                <w:b/>
                <w:bCs/>
              </w:rPr>
              <w:lastRenderedPageBreak/>
              <w:t xml:space="preserve">Основные показатели для разработки прогноза социально-экономического развития муниципального образования Ивановской области на 2024 год и на период до 2026 года  </w:t>
            </w:r>
            <w:bookmarkEnd w:id="1"/>
          </w:p>
        </w:tc>
      </w:tr>
      <w:tr w:rsidR="00A125EC" w:rsidRPr="00A125EC" w:rsidTr="00A125EC">
        <w:trPr>
          <w:trHeight w:val="315"/>
        </w:trPr>
        <w:tc>
          <w:tcPr>
            <w:tcW w:w="15280" w:type="dxa"/>
            <w:gridSpan w:val="8"/>
            <w:hideMark/>
          </w:tcPr>
          <w:p w:rsidR="00A125EC" w:rsidRPr="00A125EC" w:rsidRDefault="00A125EC" w:rsidP="003E382F">
            <w:r w:rsidRPr="00A125EC">
              <w:t xml:space="preserve">МО (название) </w:t>
            </w:r>
            <w:proofErr w:type="spellStart"/>
            <w:r w:rsidR="003E382F">
              <w:rPr>
                <w:u w:val="single"/>
              </w:rPr>
              <w:t>Хромцовское</w:t>
            </w:r>
            <w:proofErr w:type="spellEnd"/>
            <w:r w:rsidRPr="00A125EC">
              <w:rPr>
                <w:u w:val="single"/>
              </w:rPr>
              <w:t xml:space="preserve"> сельское поселение</w:t>
            </w:r>
          </w:p>
        </w:tc>
      </w:tr>
      <w:tr w:rsidR="00A125EC" w:rsidRPr="00A125EC" w:rsidTr="00A125EC">
        <w:trPr>
          <w:trHeight w:val="495"/>
        </w:trPr>
        <w:tc>
          <w:tcPr>
            <w:tcW w:w="15280" w:type="dxa"/>
            <w:gridSpan w:val="8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 xml:space="preserve">  Раздел 2. Показатели, характеризующие  уровень жизни населения МО Ивановской области</w:t>
            </w:r>
          </w:p>
        </w:tc>
      </w:tr>
      <w:tr w:rsidR="00A125EC" w:rsidRPr="00A125EC" w:rsidTr="00A125EC">
        <w:trPr>
          <w:trHeight w:val="420"/>
        </w:trPr>
        <w:tc>
          <w:tcPr>
            <w:tcW w:w="5100" w:type="dxa"/>
            <w:vMerge w:val="restart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Показатели</w:t>
            </w:r>
          </w:p>
        </w:tc>
        <w:tc>
          <w:tcPr>
            <w:tcW w:w="1540" w:type="dxa"/>
            <w:vMerge w:val="restart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Единица измерения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отчет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отчет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оценка</w:t>
            </w:r>
          </w:p>
        </w:tc>
        <w:tc>
          <w:tcPr>
            <w:tcW w:w="4320" w:type="dxa"/>
            <w:gridSpan w:val="3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прогноз</w:t>
            </w:r>
          </w:p>
        </w:tc>
      </w:tr>
      <w:tr w:rsidR="00A125EC" w:rsidRPr="00A125EC" w:rsidTr="00A125EC">
        <w:trPr>
          <w:trHeight w:val="322"/>
        </w:trPr>
        <w:tc>
          <w:tcPr>
            <w:tcW w:w="5100" w:type="dxa"/>
            <w:vMerge/>
            <w:hideMark/>
          </w:tcPr>
          <w:p w:rsidR="00A125EC" w:rsidRPr="00A125EC" w:rsidRDefault="00A125EC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hideMark/>
          </w:tcPr>
          <w:p w:rsidR="00A125EC" w:rsidRPr="00A125EC" w:rsidRDefault="00A125EC">
            <w:pPr>
              <w:rPr>
                <w:b/>
                <w:bCs/>
              </w:rPr>
            </w:pPr>
          </w:p>
        </w:tc>
        <w:tc>
          <w:tcPr>
            <w:tcW w:w="1440" w:type="dxa"/>
            <w:vMerge w:val="restart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2021</w:t>
            </w:r>
          </w:p>
        </w:tc>
        <w:tc>
          <w:tcPr>
            <w:tcW w:w="1440" w:type="dxa"/>
            <w:vMerge w:val="restart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2022</w:t>
            </w:r>
          </w:p>
        </w:tc>
        <w:tc>
          <w:tcPr>
            <w:tcW w:w="1440" w:type="dxa"/>
            <w:vMerge w:val="restart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2023</w:t>
            </w:r>
          </w:p>
        </w:tc>
        <w:tc>
          <w:tcPr>
            <w:tcW w:w="1440" w:type="dxa"/>
            <w:vMerge w:val="restart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2024</w:t>
            </w:r>
          </w:p>
        </w:tc>
        <w:tc>
          <w:tcPr>
            <w:tcW w:w="1440" w:type="dxa"/>
            <w:vMerge w:val="restart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2025</w:t>
            </w:r>
          </w:p>
        </w:tc>
        <w:tc>
          <w:tcPr>
            <w:tcW w:w="1440" w:type="dxa"/>
            <w:vMerge w:val="restart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2026</w:t>
            </w:r>
          </w:p>
        </w:tc>
      </w:tr>
      <w:tr w:rsidR="00A125EC" w:rsidRPr="00A125EC" w:rsidTr="00A125EC">
        <w:trPr>
          <w:trHeight w:val="322"/>
        </w:trPr>
        <w:tc>
          <w:tcPr>
            <w:tcW w:w="5100" w:type="dxa"/>
            <w:vMerge/>
            <w:hideMark/>
          </w:tcPr>
          <w:p w:rsidR="00A125EC" w:rsidRPr="00A125EC" w:rsidRDefault="00A125EC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hideMark/>
          </w:tcPr>
          <w:p w:rsidR="00A125EC" w:rsidRPr="00A125EC" w:rsidRDefault="00A125EC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hideMark/>
          </w:tcPr>
          <w:p w:rsidR="00A125EC" w:rsidRPr="00A125EC" w:rsidRDefault="00A125EC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hideMark/>
          </w:tcPr>
          <w:p w:rsidR="00A125EC" w:rsidRPr="00A125EC" w:rsidRDefault="00A125EC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hideMark/>
          </w:tcPr>
          <w:p w:rsidR="00A125EC" w:rsidRPr="00A125EC" w:rsidRDefault="00A125EC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hideMark/>
          </w:tcPr>
          <w:p w:rsidR="00A125EC" w:rsidRPr="00A125EC" w:rsidRDefault="00A125EC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hideMark/>
          </w:tcPr>
          <w:p w:rsidR="00A125EC" w:rsidRPr="00A125EC" w:rsidRDefault="00A125EC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hideMark/>
          </w:tcPr>
          <w:p w:rsidR="00A125EC" w:rsidRPr="00A125EC" w:rsidRDefault="00A125EC">
            <w:pPr>
              <w:rPr>
                <w:b/>
                <w:bCs/>
              </w:rPr>
            </w:pPr>
          </w:p>
        </w:tc>
      </w:tr>
      <w:tr w:rsidR="00A125EC" w:rsidRPr="00A125EC" w:rsidTr="00A125EC">
        <w:trPr>
          <w:trHeight w:val="390"/>
        </w:trPr>
        <w:tc>
          <w:tcPr>
            <w:tcW w:w="5100" w:type="dxa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2.1. Демография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 </w:t>
            </w:r>
          </w:p>
        </w:tc>
      </w:tr>
      <w:tr w:rsidR="00A125EC" w:rsidRPr="00A125EC" w:rsidTr="00A125EC">
        <w:trPr>
          <w:trHeight w:val="885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Численность постоянного населения (среднегодовая) - всего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тыс. человек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1,180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0,903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0,895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0,889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0,885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0,880</w:t>
            </w:r>
          </w:p>
        </w:tc>
      </w:tr>
      <w:tr w:rsidR="00A125EC" w:rsidRPr="00A125EC" w:rsidTr="00A125EC">
        <w:trPr>
          <w:trHeight w:val="900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 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% к предыдущему году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98,8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76,5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99,1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99,3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99,6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99,4</w:t>
            </w:r>
          </w:p>
        </w:tc>
      </w:tr>
      <w:tr w:rsidR="00A125EC" w:rsidRPr="00A125EC" w:rsidTr="00A125EC">
        <w:trPr>
          <w:trHeight w:val="375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городского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тыс. человек</w:t>
            </w: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</w:tr>
      <w:tr w:rsidR="00A125EC" w:rsidRPr="00A125EC" w:rsidTr="00A125EC">
        <w:trPr>
          <w:trHeight w:val="900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 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% к предыдущему году</w:t>
            </w: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</w:tr>
      <w:tr w:rsidR="00A125EC" w:rsidRPr="00A125EC" w:rsidTr="00A125EC">
        <w:trPr>
          <w:trHeight w:val="375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 xml:space="preserve">сельского 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тыс. человек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1,180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0,903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0,895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0,889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0,885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0,88</w:t>
            </w:r>
          </w:p>
        </w:tc>
      </w:tr>
      <w:tr w:rsidR="00A125EC" w:rsidRPr="00A125EC" w:rsidTr="00A125EC">
        <w:trPr>
          <w:trHeight w:val="900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 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% к предыдущему году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98,4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76,5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99,1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99,3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99,6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99,4</w:t>
            </w:r>
          </w:p>
        </w:tc>
      </w:tr>
      <w:tr w:rsidR="00A125EC" w:rsidRPr="00A125EC" w:rsidTr="00A125EC">
        <w:trPr>
          <w:trHeight w:val="975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Общий коэффициент рождаемости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человек на 1000 населения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6,5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6,6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6,6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6,7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6,8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6,8</w:t>
            </w:r>
          </w:p>
        </w:tc>
      </w:tr>
      <w:tr w:rsidR="00A125EC" w:rsidRPr="00A125EC" w:rsidTr="00A125EC">
        <w:trPr>
          <w:trHeight w:val="870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lastRenderedPageBreak/>
              <w:t>Общий коэффициент смертности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человек на 1000 населения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21,6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20,1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20,0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20,0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20,0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20,0</w:t>
            </w:r>
          </w:p>
        </w:tc>
      </w:tr>
      <w:tr w:rsidR="00A125EC" w:rsidRPr="00A125EC" w:rsidTr="00A125EC">
        <w:trPr>
          <w:trHeight w:val="915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Коэффициент естественного прироста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человек на 1000 населения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-15,1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-13,5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-13,4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-13,3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-13,2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-13,2</w:t>
            </w:r>
          </w:p>
        </w:tc>
      </w:tr>
      <w:tr w:rsidR="00A125EC" w:rsidRPr="00A125EC" w:rsidTr="00A125EC">
        <w:trPr>
          <w:trHeight w:val="795"/>
        </w:trPr>
        <w:tc>
          <w:tcPr>
            <w:tcW w:w="5100" w:type="dxa"/>
            <w:hideMark/>
          </w:tcPr>
          <w:p w:rsidR="00A125EC" w:rsidRPr="00A125EC" w:rsidRDefault="00A125EC" w:rsidP="00A125EC">
            <w:r w:rsidRPr="00A125EC">
              <w:t>Ожидаемая продолжительность жизни при рождении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лет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71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72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72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73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73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74</w:t>
            </w:r>
          </w:p>
        </w:tc>
      </w:tr>
      <w:tr w:rsidR="00A125EC" w:rsidRPr="00A125EC" w:rsidTr="00A125EC">
        <w:trPr>
          <w:trHeight w:val="435"/>
        </w:trPr>
        <w:tc>
          <w:tcPr>
            <w:tcW w:w="5100" w:type="dxa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2.2. Труд и занятость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  <w:tc>
          <w:tcPr>
            <w:tcW w:w="1440" w:type="dxa"/>
            <w:hideMark/>
          </w:tcPr>
          <w:p w:rsidR="00A125EC" w:rsidRPr="00A125EC" w:rsidRDefault="00A125EC" w:rsidP="002F6DCE">
            <w:pPr>
              <w:jc w:val="center"/>
            </w:pPr>
          </w:p>
        </w:tc>
      </w:tr>
      <w:tr w:rsidR="00A125EC" w:rsidRPr="00A125EC" w:rsidTr="00A125EC">
        <w:trPr>
          <w:trHeight w:val="1440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тыс. человек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0,012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0,001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0,001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0,001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0,001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0,001</w:t>
            </w:r>
          </w:p>
        </w:tc>
      </w:tr>
      <w:tr w:rsidR="00A125EC" w:rsidRPr="00A125EC" w:rsidTr="00A125EC">
        <w:trPr>
          <w:trHeight w:val="1125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%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0,6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0,2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0,2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0,2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0,2</w:t>
            </w:r>
          </w:p>
        </w:tc>
        <w:tc>
          <w:tcPr>
            <w:tcW w:w="1440" w:type="dxa"/>
            <w:hideMark/>
          </w:tcPr>
          <w:p w:rsidR="00A125EC" w:rsidRPr="00A125EC" w:rsidRDefault="003E382F" w:rsidP="002F6DCE">
            <w:pPr>
              <w:jc w:val="center"/>
            </w:pPr>
            <w:r>
              <w:t>0,2</w:t>
            </w:r>
          </w:p>
        </w:tc>
      </w:tr>
      <w:tr w:rsidR="00A125EC" w:rsidRPr="00A125EC" w:rsidTr="00A125EC">
        <w:trPr>
          <w:trHeight w:val="1860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Численность незанятых граждан, зарегистрированных в органах государственной службы занятости, в расчете на одну заявленную вакансию (на конец года)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человек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</w:tr>
      <w:tr w:rsidR="00A125EC" w:rsidRPr="00A125EC" w:rsidTr="00A125EC">
        <w:trPr>
          <w:trHeight w:val="750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Фонд начисленной заработной платы всех работников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 xml:space="preserve">млн руб. 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</w:tr>
      <w:tr w:rsidR="00A125EC" w:rsidRPr="00A125EC" w:rsidTr="00A125EC">
        <w:trPr>
          <w:trHeight w:val="765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Среднесписочная численность работников организаций - всего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тыс. человек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</w:tr>
      <w:tr w:rsidR="00A125EC" w:rsidRPr="00A125EC" w:rsidTr="00A125EC">
        <w:trPr>
          <w:trHeight w:val="495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lastRenderedPageBreak/>
              <w:t>Средняя заработная плата номинальная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руб.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</w:tr>
      <w:tr w:rsidR="00A125EC" w:rsidRPr="00A125EC" w:rsidTr="00A125EC">
        <w:trPr>
          <w:trHeight w:val="900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 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в % к предыдущему году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</w:tr>
      <w:tr w:rsidR="00A125EC" w:rsidRPr="00A125EC" w:rsidTr="00A125EC">
        <w:trPr>
          <w:trHeight w:val="630"/>
        </w:trPr>
        <w:tc>
          <w:tcPr>
            <w:tcW w:w="5100" w:type="dxa"/>
            <w:hideMark/>
          </w:tcPr>
          <w:p w:rsidR="00A125EC" w:rsidRPr="00A125EC" w:rsidRDefault="00A125EC" w:rsidP="00A125EC">
            <w:pPr>
              <w:rPr>
                <w:b/>
                <w:bCs/>
              </w:rPr>
            </w:pPr>
            <w:r w:rsidRPr="00A125EC">
              <w:rPr>
                <w:b/>
                <w:bCs/>
              </w:rPr>
              <w:t>2.3. Денежные доходы населения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</w:tr>
      <w:tr w:rsidR="00A125EC" w:rsidRPr="00A125EC" w:rsidTr="00A125EC">
        <w:trPr>
          <w:trHeight w:val="840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Денежные доходы в расчете на душу населения в месяц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рублей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</w:tr>
      <w:tr w:rsidR="00A125EC" w:rsidRPr="00A125EC" w:rsidTr="00A125EC">
        <w:trPr>
          <w:trHeight w:val="1035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Реальные располагаемые денежные доходы населения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% к предыдущему году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</w:tr>
      <w:tr w:rsidR="00A125EC" w:rsidRPr="00A125EC" w:rsidTr="00A125EC">
        <w:trPr>
          <w:trHeight w:val="1125"/>
        </w:trPr>
        <w:tc>
          <w:tcPr>
            <w:tcW w:w="5100" w:type="dxa"/>
            <w:hideMark/>
          </w:tcPr>
          <w:p w:rsidR="00A125EC" w:rsidRPr="00A125EC" w:rsidRDefault="00A125EC">
            <w:r w:rsidRPr="00A125EC"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540" w:type="dxa"/>
            <w:hideMark/>
          </w:tcPr>
          <w:p w:rsidR="00A125EC" w:rsidRPr="00A125EC" w:rsidRDefault="00A125EC" w:rsidP="00A125EC">
            <w:r w:rsidRPr="00A125EC">
              <w:t>%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  <w:tc>
          <w:tcPr>
            <w:tcW w:w="1440" w:type="dxa"/>
            <w:hideMark/>
          </w:tcPr>
          <w:p w:rsidR="00A125EC" w:rsidRPr="00A125EC" w:rsidRDefault="00A125EC" w:rsidP="00A125EC">
            <w:r w:rsidRPr="00A125EC">
              <w:t> </w:t>
            </w:r>
          </w:p>
        </w:tc>
      </w:tr>
      <w:tr w:rsidR="00A125EC" w:rsidRPr="00A125EC" w:rsidTr="00A125EC">
        <w:trPr>
          <w:trHeight w:val="360"/>
        </w:trPr>
        <w:tc>
          <w:tcPr>
            <w:tcW w:w="5100" w:type="dxa"/>
            <w:noWrap/>
            <w:hideMark/>
          </w:tcPr>
          <w:p w:rsidR="00A125EC" w:rsidRPr="00A125EC" w:rsidRDefault="00A125EC" w:rsidP="00A125EC"/>
        </w:tc>
        <w:tc>
          <w:tcPr>
            <w:tcW w:w="1540" w:type="dxa"/>
            <w:noWrap/>
            <w:hideMark/>
          </w:tcPr>
          <w:p w:rsidR="00A125EC" w:rsidRPr="00A125EC" w:rsidRDefault="00A125EC"/>
        </w:tc>
        <w:tc>
          <w:tcPr>
            <w:tcW w:w="1440" w:type="dxa"/>
            <w:noWrap/>
            <w:hideMark/>
          </w:tcPr>
          <w:p w:rsidR="00A125EC" w:rsidRPr="00A125EC" w:rsidRDefault="00A125EC"/>
        </w:tc>
        <w:tc>
          <w:tcPr>
            <w:tcW w:w="1440" w:type="dxa"/>
            <w:noWrap/>
            <w:hideMark/>
          </w:tcPr>
          <w:p w:rsidR="00A125EC" w:rsidRPr="00A125EC" w:rsidRDefault="00A125EC"/>
        </w:tc>
        <w:tc>
          <w:tcPr>
            <w:tcW w:w="1440" w:type="dxa"/>
            <w:noWrap/>
            <w:hideMark/>
          </w:tcPr>
          <w:p w:rsidR="00A125EC" w:rsidRPr="00A125EC" w:rsidRDefault="00A125EC"/>
        </w:tc>
        <w:tc>
          <w:tcPr>
            <w:tcW w:w="1440" w:type="dxa"/>
            <w:noWrap/>
            <w:hideMark/>
          </w:tcPr>
          <w:p w:rsidR="00A125EC" w:rsidRPr="00A125EC" w:rsidRDefault="00A125EC"/>
        </w:tc>
        <w:tc>
          <w:tcPr>
            <w:tcW w:w="1440" w:type="dxa"/>
            <w:noWrap/>
            <w:hideMark/>
          </w:tcPr>
          <w:p w:rsidR="00A125EC" w:rsidRPr="00A125EC" w:rsidRDefault="00A125EC"/>
        </w:tc>
        <w:tc>
          <w:tcPr>
            <w:tcW w:w="1440" w:type="dxa"/>
            <w:noWrap/>
            <w:hideMark/>
          </w:tcPr>
          <w:p w:rsidR="00A125EC" w:rsidRPr="00A125EC" w:rsidRDefault="00A125EC"/>
        </w:tc>
      </w:tr>
    </w:tbl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p w:rsidR="00A125EC" w:rsidRDefault="00A125EC"/>
    <w:tbl>
      <w:tblPr>
        <w:tblW w:w="15142" w:type="dxa"/>
        <w:tblInd w:w="5" w:type="dxa"/>
        <w:tblLook w:val="04A0"/>
      </w:tblPr>
      <w:tblGrid>
        <w:gridCol w:w="7300"/>
        <w:gridCol w:w="1122"/>
        <w:gridCol w:w="1120"/>
        <w:gridCol w:w="1120"/>
        <w:gridCol w:w="1120"/>
        <w:gridCol w:w="1120"/>
        <w:gridCol w:w="1120"/>
        <w:gridCol w:w="1120"/>
      </w:tblGrid>
      <w:tr w:rsidR="00A125EC" w:rsidRPr="00A125EC" w:rsidTr="002066EF">
        <w:trPr>
          <w:trHeight w:val="39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125EC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3. Финансовые и бюджетные показатели </w:t>
            </w:r>
          </w:p>
        </w:tc>
      </w:tr>
      <w:tr w:rsidR="00A125EC" w:rsidRPr="00A125EC" w:rsidTr="002066EF">
        <w:trPr>
          <w:trHeight w:val="39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EC" w:rsidRPr="00A125EC" w:rsidRDefault="00A125EC" w:rsidP="003E382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125EC">
              <w:rPr>
                <w:sz w:val="28"/>
                <w:szCs w:val="28"/>
                <w:lang w:eastAsia="ru-RU"/>
              </w:rPr>
              <w:t xml:space="preserve">МО (название) </w:t>
            </w:r>
            <w:proofErr w:type="spellStart"/>
            <w:r w:rsidR="003E382F">
              <w:rPr>
                <w:sz w:val="28"/>
                <w:szCs w:val="28"/>
                <w:u w:val="single"/>
                <w:lang w:eastAsia="ru-RU"/>
              </w:rPr>
              <w:t>Хромцо</w:t>
            </w:r>
            <w:r w:rsidRPr="00A125EC">
              <w:rPr>
                <w:sz w:val="28"/>
                <w:szCs w:val="28"/>
                <w:u w:val="single"/>
                <w:lang w:eastAsia="ru-RU"/>
              </w:rPr>
              <w:t>вское</w:t>
            </w:r>
            <w:proofErr w:type="spellEnd"/>
            <w:r w:rsidRPr="00A125EC">
              <w:rPr>
                <w:sz w:val="28"/>
                <w:szCs w:val="28"/>
                <w:u w:val="single"/>
                <w:lang w:eastAsia="ru-RU"/>
              </w:rPr>
              <w:t xml:space="preserve"> сельское поселение</w:t>
            </w:r>
          </w:p>
        </w:tc>
      </w:tr>
      <w:tr w:rsidR="00A125EC" w:rsidRPr="00A125EC" w:rsidTr="002066EF">
        <w:trPr>
          <w:trHeight w:val="15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125EC" w:rsidRPr="00A125EC" w:rsidTr="002066EF">
        <w:trPr>
          <w:trHeight w:val="31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125EC">
              <w:rPr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A125EC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A125EC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A125EC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A125EC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A125EC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A125EC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A125EC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24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A125EC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A125EC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A125EC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A125EC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A125EC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A125EC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A125EC" w:rsidRPr="00A125EC" w:rsidTr="002066EF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125EC">
              <w:rPr>
                <w:b/>
                <w:bCs/>
                <w:sz w:val="20"/>
                <w:szCs w:val="20"/>
                <w:lang w:eastAsia="ru-RU"/>
              </w:rPr>
              <w:t>1. Прибыль прибыльных организаций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lang w:eastAsia="ru-RU"/>
              </w:rPr>
            </w:pPr>
            <w:r w:rsidRPr="00A125EC">
              <w:rPr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lang w:eastAsia="ru-RU"/>
              </w:rPr>
            </w:pPr>
            <w:r w:rsidRPr="00A125EC">
              <w:rPr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lang w:eastAsia="ru-RU"/>
              </w:rPr>
            </w:pPr>
            <w:r w:rsidRPr="00A125EC">
              <w:rPr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lang w:eastAsia="ru-RU"/>
              </w:rPr>
            </w:pPr>
            <w:r w:rsidRPr="00A125EC">
              <w:rPr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lang w:eastAsia="ru-RU"/>
              </w:rPr>
            </w:pPr>
            <w:r w:rsidRPr="00A125EC">
              <w:rPr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lang w:eastAsia="ru-RU"/>
              </w:rPr>
            </w:pPr>
            <w:r w:rsidRPr="00A125EC">
              <w:rPr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1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125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rFonts w:ascii="Tahoma" w:hAnsi="Tahoma" w:cs="Tahoma"/>
                <w:lang w:eastAsia="ru-RU"/>
              </w:rPr>
            </w:pPr>
            <w:r w:rsidRPr="00A125EC">
              <w:rPr>
                <w:rFonts w:ascii="Tahoma" w:hAnsi="Tahoma" w:cs="Tahom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rFonts w:ascii="Tahoma" w:hAnsi="Tahoma" w:cs="Tahoma"/>
                <w:lang w:eastAsia="ru-RU"/>
              </w:rPr>
            </w:pPr>
            <w:r w:rsidRPr="00A125EC">
              <w:rPr>
                <w:rFonts w:ascii="Tahoma" w:hAnsi="Tahoma" w:cs="Tahom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rFonts w:ascii="Tahoma" w:hAnsi="Tahoma" w:cs="Tahoma"/>
                <w:lang w:eastAsia="ru-RU"/>
              </w:rPr>
            </w:pPr>
            <w:r w:rsidRPr="00A125EC">
              <w:rPr>
                <w:rFonts w:ascii="Tahoma" w:hAnsi="Tahoma" w:cs="Tahom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lang w:eastAsia="ru-RU"/>
              </w:rPr>
            </w:pPr>
            <w:r w:rsidRPr="00A125EC">
              <w:rPr>
                <w:rFonts w:ascii="Tahoma" w:hAnsi="Tahoma" w:cs="Tahom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lang w:eastAsia="ru-RU"/>
              </w:rPr>
            </w:pPr>
            <w:r w:rsidRPr="00A125EC">
              <w:rPr>
                <w:rFonts w:ascii="Tahoma" w:hAnsi="Tahoma" w:cs="Tahom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lang w:eastAsia="ru-RU"/>
              </w:rPr>
            </w:pPr>
            <w:r w:rsidRPr="00A125EC">
              <w:rPr>
                <w:rFonts w:ascii="Tahoma" w:hAnsi="Tahoma" w:cs="Tahoma"/>
                <w:sz w:val="22"/>
                <w:szCs w:val="22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125EC">
              <w:rPr>
                <w:b/>
                <w:bCs/>
                <w:sz w:val="20"/>
                <w:szCs w:val="20"/>
                <w:lang w:eastAsia="ru-RU"/>
              </w:rPr>
              <w:t>2. Доходы местного бюджета  - всего (3+20)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6,5</w:t>
            </w:r>
          </w:p>
        </w:tc>
      </w:tr>
      <w:tr w:rsidR="00A125EC" w:rsidRPr="00A125EC" w:rsidTr="002066EF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125EC" w:rsidRPr="00A125EC" w:rsidTr="002066EF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3. Собственные доходы местного бюджета - всего (4+12)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3,2</w:t>
            </w:r>
          </w:p>
        </w:tc>
      </w:tr>
      <w:tr w:rsidR="00A125EC" w:rsidRPr="00A125EC" w:rsidTr="002066EF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>4. Налоговые доходы (5+6+7+8+9+10+11)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5. Налоги на прибыль, доходы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</w:tr>
      <w:tr w:rsidR="00A125EC" w:rsidRPr="00A125EC" w:rsidTr="002066EF">
        <w:trPr>
          <w:trHeight w:val="25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5.1. налог на доходы физических лиц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3E382F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</w:tr>
      <w:tr w:rsidR="00A125EC" w:rsidRPr="00A125EC" w:rsidTr="002066EF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6. Налоги на товары (работы, услуги), реализуемые на территории Российской Федерации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 xml:space="preserve">6.1. Акцизы по подакцизным товарам (продукции), произв. на </w:t>
            </w:r>
            <w:proofErr w:type="spellStart"/>
            <w:r w:rsidRPr="00A125EC">
              <w:rPr>
                <w:sz w:val="20"/>
                <w:szCs w:val="20"/>
                <w:lang w:eastAsia="ru-RU"/>
              </w:rPr>
              <w:t>терр</w:t>
            </w:r>
            <w:proofErr w:type="spellEnd"/>
            <w:r w:rsidRPr="00A125EC">
              <w:rPr>
                <w:sz w:val="20"/>
                <w:szCs w:val="20"/>
                <w:lang w:eastAsia="ru-RU"/>
              </w:rPr>
              <w:t>. Российской Федерации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114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25EC" w:rsidRPr="00A125EC" w:rsidRDefault="00A125EC" w:rsidP="00A125EC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A125EC">
              <w:rPr>
                <w:color w:val="000000"/>
                <w:sz w:val="20"/>
                <w:szCs w:val="20"/>
                <w:lang w:eastAsia="ru-RU"/>
              </w:rPr>
              <w:t>6.1.1.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3E382F" w:rsidRDefault="00A125EC" w:rsidP="00A125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382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1275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25EC" w:rsidRPr="00A125EC" w:rsidRDefault="00A125EC" w:rsidP="00A125EC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A125EC">
              <w:rPr>
                <w:color w:val="000000"/>
                <w:sz w:val="20"/>
                <w:szCs w:val="20"/>
                <w:lang w:eastAsia="ru-RU"/>
              </w:rPr>
              <w:t>6.1.2. Доходы от уплаты акцизов на моторные масла для дизельных и (или) карбюраторных (</w:t>
            </w:r>
            <w:proofErr w:type="spellStart"/>
            <w:r w:rsidRPr="00A125EC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125EC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102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25EC" w:rsidRPr="00A125EC" w:rsidRDefault="00A125EC" w:rsidP="00A125EC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A125EC">
              <w:rPr>
                <w:color w:val="000000"/>
                <w:sz w:val="20"/>
                <w:szCs w:val="20"/>
                <w:lang w:eastAsia="ru-RU"/>
              </w:rPr>
              <w:t>6.1.3.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102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25EC" w:rsidRPr="00A125EC" w:rsidRDefault="00A125EC" w:rsidP="00A125EC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A125EC">
              <w:rPr>
                <w:color w:val="000000"/>
                <w:sz w:val="20"/>
                <w:szCs w:val="20"/>
                <w:lang w:eastAsia="ru-RU"/>
              </w:rPr>
              <w:lastRenderedPageBreak/>
              <w:t>6.1.4.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34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7. Налоги на совокупный доход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5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7.1. Налог, взимаемый в связи с применением упрощенной системы налогообложения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4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7.2. ЕНВД  для отдельных видов деятельности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7.3. единый сельскохозяйственный налог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5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 xml:space="preserve">7.4. налог, взимаемый в связи с применением патентной системы налогообложения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125EC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8. Налоги на имущество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3E382F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3E382F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3E382F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3E382F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3E382F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3E382F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1,1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8.1. налог на имущество физических лиц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0,2</w:t>
            </w:r>
          </w:p>
        </w:tc>
      </w:tr>
      <w:tr w:rsidR="00A125EC" w:rsidRPr="00A125EC" w:rsidTr="002066EF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8.2. земельный налог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0,9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9. Налоги, сборы и регулярные платежи за пользование природными ресурсами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RPr="00A125EC" w:rsidTr="002066EF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9.1. налог на добычу полезных ископаемых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RPr="00A125EC" w:rsidTr="002066EF">
        <w:trPr>
          <w:trHeight w:val="2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10. Государственная пошлина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RPr="00A125EC" w:rsidTr="002066EF">
        <w:trPr>
          <w:trHeight w:val="5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 xml:space="preserve">11. 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RPr="00A125EC" w:rsidTr="002066EF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>12. Неналоговые доходы (13+14+15+16+17+18+19)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</w:t>
            </w:r>
          </w:p>
        </w:tc>
      </w:tr>
      <w:tr w:rsidR="00A125EC" w:rsidRPr="00A125EC" w:rsidTr="002066EF">
        <w:trPr>
          <w:trHeight w:val="49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 xml:space="preserve">13.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0,9</w:t>
            </w:r>
          </w:p>
        </w:tc>
      </w:tr>
      <w:tr w:rsidR="00A125EC" w:rsidRPr="00A125EC" w:rsidTr="002066EF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 xml:space="preserve">14. Платежи при пользовании природными ресурсами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RPr="00A125EC" w:rsidTr="002066EF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15. Доходы от оказания платных услуг (работ) и компенсации затрат государства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0E76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0,1</w:t>
            </w:r>
            <w:r w:rsidR="00A125EC"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0,2</w:t>
            </w:r>
            <w:r w:rsidR="00A125EC"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0,2</w:t>
            </w:r>
            <w:r w:rsidR="00A125EC" w:rsidRPr="000E76A2">
              <w:rPr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16. Доходы от продажи материальных и нематериальных активов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0E76A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49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16.1.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  <w:r w:rsidR="000E76A2">
              <w:rPr>
                <w:color w:val="00000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17. Административные платежи и сборы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18. Штрафы, санкции, возмещение ущерба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36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>19. Прочие неналоговые доходы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0E76A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76A2">
              <w:rPr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20. Безвозмездные поступления - 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14,9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3,3</w:t>
            </w:r>
          </w:p>
        </w:tc>
      </w:tr>
      <w:tr w:rsidR="00A125EC" w:rsidRPr="00A125EC" w:rsidTr="002066EF">
        <w:trPr>
          <w:trHeight w:val="2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RPr="00A125EC" w:rsidTr="002066EF">
        <w:trPr>
          <w:trHeight w:val="4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 xml:space="preserve">20.1. Безвозмездные поступления от других бюджетов бюджетной системы РФ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11,1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14,9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3,3</w:t>
            </w:r>
          </w:p>
        </w:tc>
      </w:tr>
      <w:tr w:rsidR="00A125EC" w:rsidRPr="00A125EC" w:rsidTr="002066EF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 xml:space="preserve">20.2. Прочие безвозмездные поступления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RPr="00A125EC" w:rsidTr="002066EF">
        <w:trPr>
          <w:trHeight w:val="10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 xml:space="preserve">20.3.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RPr="00A125EC" w:rsidTr="002066EF">
        <w:trPr>
          <w:trHeight w:val="55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 xml:space="preserve">20.4.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-0,6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-0,9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RPr="00A125EC" w:rsidTr="002066EF">
        <w:trPr>
          <w:trHeight w:val="16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125EC">
              <w:rPr>
                <w:b/>
                <w:bCs/>
                <w:sz w:val="20"/>
                <w:szCs w:val="20"/>
                <w:lang w:eastAsia="ru-RU"/>
              </w:rPr>
              <w:t>21. Расходы местного бюджета  - всего (22+23+24+25+26+27+28+29+30+31+32+33+34+35)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14,1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18,3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6,5</w:t>
            </w:r>
          </w:p>
        </w:tc>
      </w:tr>
      <w:tr w:rsidR="00A125EC" w:rsidRPr="00A125EC" w:rsidTr="002066EF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A125EC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>22. Общегосударственные вопросы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2,9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>23. Национальная оборона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0,1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 xml:space="preserve">24. Национальная безопасность и правоохранительная деятельность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>25. Национальная экономика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0,6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>26. Жилищно-коммунальное хозяйство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B33A9D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A66D2">
              <w:rPr>
                <w:color w:val="000000"/>
                <w:lang w:eastAsia="ru-RU"/>
              </w:rPr>
              <w:t>0,8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>27. Охрана окружающей среды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6A66D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>28.Образование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>29. Культура, кинематография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47669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47669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47669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47669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47669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47669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2,3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>30. Здравоохранение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>31. Социальная политика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 xml:space="preserve">32. Физическая культура и спорт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>33. Средства массовой информации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 xml:space="preserve">34. Обслуживание государственного и муниципального долга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6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A125EC">
              <w:rPr>
                <w:i/>
                <w:iCs/>
                <w:sz w:val="20"/>
                <w:szCs w:val="20"/>
                <w:lang w:eastAsia="ru-RU"/>
              </w:rPr>
              <w:t xml:space="preserve">35. 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A125EC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 </w:t>
            </w:r>
          </w:p>
        </w:tc>
      </w:tr>
      <w:tr w:rsidR="00A125EC" w:rsidRPr="00A125EC" w:rsidTr="002066EF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25EC" w:rsidRPr="00A125EC" w:rsidRDefault="00A125EC" w:rsidP="00A125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125EC">
              <w:rPr>
                <w:b/>
                <w:bCs/>
                <w:sz w:val="20"/>
                <w:szCs w:val="20"/>
                <w:lang w:eastAsia="ru-RU"/>
              </w:rPr>
              <w:t xml:space="preserve">36. Превышение доходов над расходами (+), или расходов </w:t>
            </w:r>
            <w:proofErr w:type="gramStart"/>
            <w:r w:rsidRPr="00A125EC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A125EC">
              <w:rPr>
                <w:b/>
                <w:bCs/>
                <w:sz w:val="20"/>
                <w:szCs w:val="20"/>
                <w:lang w:eastAsia="ru-RU"/>
              </w:rPr>
              <w:t xml:space="preserve"> доходами (-) (2-21)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A125EC" w:rsidRDefault="00A125EC" w:rsidP="00A125EC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A125EC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47669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47669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-0,8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47669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-0,4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47669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47669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C" w:rsidRPr="00476692" w:rsidRDefault="00476692" w:rsidP="00A125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692">
              <w:rPr>
                <w:color w:val="000000"/>
                <w:lang w:eastAsia="ru-RU"/>
              </w:rPr>
              <w:t>0,0</w:t>
            </w:r>
          </w:p>
        </w:tc>
      </w:tr>
    </w:tbl>
    <w:p w:rsidR="002066EF" w:rsidRDefault="002066EF" w:rsidP="002066EF">
      <w:pPr>
        <w:pStyle w:val="aa"/>
        <w:spacing w:before="173" w:line="230" w:lineRule="auto"/>
        <w:ind w:left="824" w:right="836"/>
        <w:jc w:val="center"/>
      </w:pPr>
      <w:bookmarkStart w:id="2" w:name="_GoBack"/>
      <w:bookmarkEnd w:id="2"/>
      <w:r>
        <w:lastRenderedPageBreak/>
        <w:t>Основные показатели для разработки прогноза социально-экономического развития муниципального образования</w:t>
      </w:r>
      <w:r>
        <w:rPr>
          <w:spacing w:val="-67"/>
        </w:rPr>
        <w:t xml:space="preserve"> </w:t>
      </w:r>
      <w:r>
        <w:t>Ивановской</w:t>
      </w:r>
      <w:r>
        <w:rPr>
          <w:spacing w:val="-1"/>
        </w:rPr>
        <w:t xml:space="preserve"> </w:t>
      </w:r>
      <w:r>
        <w:t>области на 2024 год и на период до 2026 года</w:t>
      </w:r>
    </w:p>
    <w:p w:rsidR="002066EF" w:rsidRDefault="002066EF" w:rsidP="002066EF">
      <w:pPr>
        <w:spacing w:before="141"/>
        <w:ind w:left="2226" w:right="2233"/>
        <w:jc w:val="center"/>
        <w:rPr>
          <w:sz w:val="28"/>
        </w:rPr>
      </w:pPr>
      <w:r>
        <w:rPr>
          <w:sz w:val="28"/>
        </w:rPr>
        <w:t>МО</w:t>
      </w:r>
      <w:r>
        <w:rPr>
          <w:spacing w:val="-4"/>
          <w:sz w:val="28"/>
        </w:rPr>
        <w:t xml:space="preserve"> </w:t>
      </w:r>
      <w:r>
        <w:rPr>
          <w:sz w:val="28"/>
        </w:rPr>
        <w:t>(название)</w:t>
      </w:r>
      <w:r>
        <w:rPr>
          <w:spacing w:val="-3"/>
          <w:sz w:val="28"/>
        </w:rPr>
        <w:t xml:space="preserve"> </w:t>
      </w:r>
      <w:proofErr w:type="spellStart"/>
      <w:r w:rsidR="001D0C19">
        <w:rPr>
          <w:sz w:val="28"/>
          <w:u w:val="single"/>
        </w:rPr>
        <w:t>Хромцовское</w:t>
      </w:r>
      <w:proofErr w:type="spellEnd"/>
      <w:r w:rsidR="001D0C19">
        <w:rPr>
          <w:sz w:val="28"/>
          <w:u w:val="single"/>
        </w:rPr>
        <w:t xml:space="preserve"> сельское поселение</w:t>
      </w:r>
    </w:p>
    <w:p w:rsidR="002066EF" w:rsidRDefault="002066EF" w:rsidP="002066EF">
      <w:pPr>
        <w:pStyle w:val="aa"/>
        <w:spacing w:before="106"/>
        <w:ind w:left="824" w:right="833"/>
        <w:jc w:val="center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натуральном</w:t>
      </w:r>
      <w:r>
        <w:rPr>
          <w:spacing w:val="-3"/>
        </w:rPr>
        <w:t xml:space="preserve"> </w:t>
      </w:r>
      <w:r>
        <w:t>выражении</w:t>
      </w:r>
      <w:r>
        <w:rPr>
          <w:spacing w:val="68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Ивановской</w:t>
      </w:r>
      <w:r>
        <w:rPr>
          <w:spacing w:val="-1"/>
        </w:rPr>
        <w:t xml:space="preserve"> </w:t>
      </w:r>
      <w:r>
        <w:t>области</w:t>
      </w:r>
    </w:p>
    <w:p w:rsidR="002066EF" w:rsidRDefault="002066EF" w:rsidP="002066EF">
      <w:pPr>
        <w:spacing w:before="2" w:after="1"/>
        <w:rPr>
          <w:b/>
          <w:sz w:val="9"/>
        </w:rPr>
      </w:pPr>
    </w:p>
    <w:tbl>
      <w:tblPr>
        <w:tblStyle w:val="TableNormal"/>
        <w:tblW w:w="14829" w:type="dxa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7"/>
        <w:gridCol w:w="1560"/>
        <w:gridCol w:w="992"/>
        <w:gridCol w:w="1276"/>
        <w:gridCol w:w="1134"/>
        <w:gridCol w:w="992"/>
        <w:gridCol w:w="1134"/>
        <w:gridCol w:w="1134"/>
      </w:tblGrid>
      <w:tr w:rsidR="002066EF" w:rsidTr="002066EF">
        <w:trPr>
          <w:trHeight w:val="519"/>
        </w:trPr>
        <w:tc>
          <w:tcPr>
            <w:tcW w:w="6607" w:type="dxa"/>
            <w:vMerge w:val="restart"/>
          </w:tcPr>
          <w:p w:rsidR="002066EF" w:rsidRPr="002066EF" w:rsidRDefault="002066EF" w:rsidP="00B34D8E">
            <w:pPr>
              <w:pStyle w:val="TableParagraph"/>
              <w:spacing w:before="7"/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</w:p>
          <w:p w:rsidR="002066EF" w:rsidRPr="002066EF" w:rsidRDefault="002066EF" w:rsidP="00B34D8E">
            <w:pPr>
              <w:pStyle w:val="TableParagraph"/>
              <w:ind w:left="1737" w:right="172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066EF">
              <w:rPr>
                <w:rFonts w:ascii="Tahoma" w:hAnsi="Tahoma" w:cs="Tahoma"/>
                <w:b/>
                <w:sz w:val="16"/>
                <w:szCs w:val="16"/>
              </w:rPr>
              <w:t>Показатели</w:t>
            </w:r>
            <w:proofErr w:type="spellEnd"/>
          </w:p>
        </w:tc>
        <w:tc>
          <w:tcPr>
            <w:tcW w:w="1560" w:type="dxa"/>
            <w:vMerge w:val="restart"/>
          </w:tcPr>
          <w:p w:rsidR="002066EF" w:rsidRPr="002066EF" w:rsidRDefault="002066EF" w:rsidP="002066EF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066EF">
              <w:rPr>
                <w:rFonts w:ascii="Tahoma" w:hAnsi="Tahoma" w:cs="Tahoma"/>
                <w:b/>
                <w:sz w:val="16"/>
                <w:szCs w:val="16"/>
              </w:rPr>
              <w:t>Единица</w:t>
            </w:r>
            <w:proofErr w:type="spellEnd"/>
            <w:r w:rsidRPr="002066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066EF">
              <w:rPr>
                <w:rFonts w:ascii="Tahoma" w:hAnsi="Tahoma" w:cs="Tahoma"/>
                <w:b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992" w:type="dxa"/>
          </w:tcPr>
          <w:p w:rsidR="002066EF" w:rsidRPr="002066EF" w:rsidRDefault="002066EF" w:rsidP="00B34D8E">
            <w:pPr>
              <w:pStyle w:val="TableParagraph"/>
              <w:spacing w:before="94"/>
              <w:ind w:left="209" w:right="196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066EF">
              <w:rPr>
                <w:rFonts w:ascii="Tahoma" w:hAnsi="Tahoma" w:cs="Tahoma"/>
                <w:b/>
                <w:sz w:val="16"/>
                <w:szCs w:val="16"/>
              </w:rPr>
              <w:t>отчет</w:t>
            </w:r>
            <w:proofErr w:type="spellEnd"/>
          </w:p>
        </w:tc>
        <w:tc>
          <w:tcPr>
            <w:tcW w:w="1276" w:type="dxa"/>
          </w:tcPr>
          <w:p w:rsidR="002066EF" w:rsidRPr="002066EF" w:rsidRDefault="002066EF" w:rsidP="00B34D8E">
            <w:pPr>
              <w:pStyle w:val="TableParagraph"/>
              <w:spacing w:before="94"/>
              <w:ind w:left="209" w:right="19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066EF">
              <w:rPr>
                <w:rFonts w:ascii="Tahoma" w:hAnsi="Tahoma" w:cs="Tahoma"/>
                <w:b/>
                <w:sz w:val="16"/>
                <w:szCs w:val="16"/>
              </w:rPr>
              <w:t>отчет</w:t>
            </w:r>
            <w:proofErr w:type="spellEnd"/>
          </w:p>
        </w:tc>
        <w:tc>
          <w:tcPr>
            <w:tcW w:w="1134" w:type="dxa"/>
          </w:tcPr>
          <w:p w:rsidR="002066EF" w:rsidRPr="002066EF" w:rsidRDefault="002066EF" w:rsidP="00B34D8E">
            <w:pPr>
              <w:pStyle w:val="TableParagraph"/>
              <w:spacing w:before="94"/>
              <w:ind w:left="208" w:right="19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066EF">
              <w:rPr>
                <w:rFonts w:ascii="Tahoma" w:hAnsi="Tahoma" w:cs="Tahoma"/>
                <w:b/>
                <w:sz w:val="16"/>
                <w:szCs w:val="16"/>
              </w:rPr>
              <w:t>оценка</w:t>
            </w:r>
            <w:proofErr w:type="spellEnd"/>
          </w:p>
        </w:tc>
        <w:tc>
          <w:tcPr>
            <w:tcW w:w="3260" w:type="dxa"/>
            <w:gridSpan w:val="3"/>
          </w:tcPr>
          <w:p w:rsidR="002066EF" w:rsidRPr="002066EF" w:rsidRDefault="002066EF" w:rsidP="002066EF">
            <w:pPr>
              <w:pStyle w:val="TableParagraph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066EF">
              <w:rPr>
                <w:rFonts w:ascii="Tahoma" w:hAnsi="Tahoma" w:cs="Tahoma"/>
                <w:b/>
                <w:sz w:val="16"/>
                <w:szCs w:val="16"/>
              </w:rPr>
              <w:t>прогноз</w:t>
            </w:r>
            <w:proofErr w:type="spellEnd"/>
          </w:p>
        </w:tc>
      </w:tr>
      <w:tr w:rsidR="002066EF" w:rsidTr="002066EF">
        <w:trPr>
          <w:trHeight w:val="587"/>
        </w:trPr>
        <w:tc>
          <w:tcPr>
            <w:tcW w:w="6607" w:type="dxa"/>
            <w:vMerge/>
            <w:tcBorders>
              <w:top w:val="nil"/>
            </w:tcBorders>
          </w:tcPr>
          <w:p w:rsidR="002066EF" w:rsidRPr="002066EF" w:rsidRDefault="002066EF" w:rsidP="00B34D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66EF" w:rsidRPr="002066EF" w:rsidRDefault="002066EF" w:rsidP="00B34D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2066EF" w:rsidRPr="002066EF" w:rsidRDefault="002066EF" w:rsidP="00B34D8E">
            <w:pPr>
              <w:pStyle w:val="TableParagraph"/>
              <w:spacing w:before="126"/>
              <w:ind w:left="209" w:right="19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066EF">
              <w:rPr>
                <w:rFonts w:ascii="Tahoma" w:hAnsi="Tahoma" w:cs="Tahoma"/>
                <w:b/>
                <w:sz w:val="16"/>
                <w:szCs w:val="16"/>
              </w:rPr>
              <w:t>2021</w:t>
            </w:r>
          </w:p>
        </w:tc>
        <w:tc>
          <w:tcPr>
            <w:tcW w:w="1276" w:type="dxa"/>
          </w:tcPr>
          <w:p w:rsidR="002066EF" w:rsidRPr="002066EF" w:rsidRDefault="002066EF" w:rsidP="00B34D8E">
            <w:pPr>
              <w:pStyle w:val="TableParagraph"/>
              <w:spacing w:before="126"/>
              <w:ind w:left="209" w:right="19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066EF">
              <w:rPr>
                <w:rFonts w:ascii="Tahoma" w:hAnsi="Tahoma" w:cs="Tahoma"/>
                <w:b/>
                <w:sz w:val="16"/>
                <w:szCs w:val="16"/>
              </w:rPr>
              <w:t>2022</w:t>
            </w:r>
          </w:p>
        </w:tc>
        <w:tc>
          <w:tcPr>
            <w:tcW w:w="1134" w:type="dxa"/>
          </w:tcPr>
          <w:p w:rsidR="002066EF" w:rsidRPr="002066EF" w:rsidRDefault="002066EF" w:rsidP="00B34D8E">
            <w:pPr>
              <w:pStyle w:val="TableParagraph"/>
              <w:spacing w:before="126"/>
              <w:ind w:left="209" w:right="19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066EF">
              <w:rPr>
                <w:rFonts w:ascii="Tahoma" w:hAnsi="Tahoma" w:cs="Tahoma"/>
                <w:b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2066EF" w:rsidRPr="002066EF" w:rsidRDefault="002066EF" w:rsidP="00B34D8E">
            <w:pPr>
              <w:pStyle w:val="TableParagraph"/>
              <w:spacing w:before="126"/>
              <w:ind w:left="475"/>
              <w:rPr>
                <w:rFonts w:ascii="Tahoma" w:hAnsi="Tahoma" w:cs="Tahoma"/>
                <w:b/>
                <w:sz w:val="16"/>
                <w:szCs w:val="16"/>
              </w:rPr>
            </w:pPr>
            <w:r w:rsidRPr="002066EF">
              <w:rPr>
                <w:rFonts w:ascii="Tahoma" w:hAnsi="Tahoma" w:cs="Tahoma"/>
                <w:b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2066EF" w:rsidRPr="002066EF" w:rsidRDefault="002066EF" w:rsidP="00B34D8E">
            <w:pPr>
              <w:pStyle w:val="TableParagraph"/>
              <w:spacing w:before="126"/>
              <w:ind w:left="474"/>
              <w:rPr>
                <w:rFonts w:ascii="Tahoma" w:hAnsi="Tahoma" w:cs="Tahoma"/>
                <w:b/>
                <w:sz w:val="16"/>
                <w:szCs w:val="16"/>
              </w:rPr>
            </w:pPr>
            <w:r w:rsidRPr="002066EF">
              <w:rPr>
                <w:rFonts w:ascii="Tahoma" w:hAnsi="Tahoma" w:cs="Tahoma"/>
                <w:b/>
                <w:sz w:val="16"/>
                <w:szCs w:val="16"/>
              </w:rPr>
              <w:t>2025</w:t>
            </w:r>
          </w:p>
        </w:tc>
        <w:tc>
          <w:tcPr>
            <w:tcW w:w="1134" w:type="dxa"/>
          </w:tcPr>
          <w:p w:rsidR="002066EF" w:rsidRPr="002066EF" w:rsidRDefault="002066EF" w:rsidP="00B34D8E">
            <w:pPr>
              <w:pStyle w:val="TableParagraph"/>
              <w:spacing w:before="126"/>
              <w:ind w:left="475"/>
              <w:rPr>
                <w:rFonts w:ascii="Tahoma" w:hAnsi="Tahoma" w:cs="Tahoma"/>
                <w:b/>
                <w:sz w:val="16"/>
                <w:szCs w:val="16"/>
              </w:rPr>
            </w:pPr>
            <w:r w:rsidRPr="002066EF">
              <w:rPr>
                <w:rFonts w:ascii="Tahoma" w:hAnsi="Tahoma" w:cs="Tahoma"/>
                <w:b/>
                <w:sz w:val="16"/>
                <w:szCs w:val="16"/>
              </w:rPr>
              <w:t>2026</w:t>
            </w:r>
          </w:p>
        </w:tc>
      </w:tr>
      <w:tr w:rsidR="002066EF" w:rsidTr="002066EF">
        <w:trPr>
          <w:trHeight w:val="459"/>
        </w:trPr>
        <w:tc>
          <w:tcPr>
            <w:tcW w:w="6607" w:type="dxa"/>
          </w:tcPr>
          <w:p w:rsidR="002066EF" w:rsidRPr="00314566" w:rsidRDefault="002066EF" w:rsidP="00B34D8E">
            <w:pPr>
              <w:pStyle w:val="TableParagraph"/>
              <w:spacing w:before="63"/>
              <w:ind w:left="38"/>
              <w:rPr>
                <w:sz w:val="20"/>
                <w:szCs w:val="20"/>
              </w:rPr>
            </w:pPr>
            <w:r w:rsidRPr="00314566">
              <w:rPr>
                <w:sz w:val="20"/>
                <w:szCs w:val="20"/>
              </w:rPr>
              <w:t>1.</w:t>
            </w:r>
            <w:r w:rsidRPr="0031456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14566">
              <w:rPr>
                <w:sz w:val="20"/>
                <w:szCs w:val="20"/>
              </w:rPr>
              <w:t>Ткани</w:t>
            </w:r>
            <w:proofErr w:type="spellEnd"/>
            <w:r w:rsidRPr="00314566">
              <w:rPr>
                <w:spacing w:val="-3"/>
                <w:sz w:val="20"/>
                <w:szCs w:val="20"/>
              </w:rPr>
              <w:t xml:space="preserve"> </w:t>
            </w:r>
            <w:r w:rsidRPr="00314566">
              <w:rPr>
                <w:sz w:val="20"/>
                <w:szCs w:val="20"/>
              </w:rPr>
              <w:t>-</w:t>
            </w:r>
            <w:r w:rsidRPr="0031456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1456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560" w:type="dxa"/>
          </w:tcPr>
          <w:p w:rsidR="002066EF" w:rsidRPr="002066EF" w:rsidRDefault="002066EF" w:rsidP="002066EF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2066EF">
              <w:rPr>
                <w:rFonts w:ascii="Tahoma" w:hAnsi="Tahoma" w:cs="Tahoma"/>
                <w:sz w:val="16"/>
                <w:szCs w:val="16"/>
              </w:rPr>
              <w:t>тыс</w:t>
            </w:r>
            <w:proofErr w:type="spellEnd"/>
            <w:proofErr w:type="gramEnd"/>
            <w:r w:rsidRPr="002066E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066EF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proofErr w:type="gramEnd"/>
            <w:r w:rsidRPr="002066EF">
              <w:rPr>
                <w:rFonts w:ascii="Tahoma" w:hAnsi="Tahoma" w:cs="Tahoma"/>
                <w:sz w:val="16"/>
                <w:szCs w:val="16"/>
              </w:rPr>
              <w:t>. м</w:t>
            </w:r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</w:tr>
      <w:tr w:rsidR="002066EF" w:rsidTr="002066EF">
        <w:trPr>
          <w:trHeight w:val="594"/>
        </w:trPr>
        <w:tc>
          <w:tcPr>
            <w:tcW w:w="6607" w:type="dxa"/>
          </w:tcPr>
          <w:p w:rsidR="002066EF" w:rsidRPr="00314566" w:rsidRDefault="002066EF" w:rsidP="00B34D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066EF" w:rsidRPr="002066EF" w:rsidRDefault="002066EF" w:rsidP="002066EF">
            <w:pPr>
              <w:rPr>
                <w:rFonts w:ascii="Tahoma" w:hAnsi="Tahoma" w:cs="Tahoma"/>
                <w:sz w:val="16"/>
                <w:szCs w:val="16"/>
              </w:rPr>
            </w:pPr>
            <w:r w:rsidRPr="002066EF">
              <w:rPr>
                <w:rFonts w:ascii="Tahoma" w:hAnsi="Tahoma" w:cs="Tahoma"/>
                <w:sz w:val="16"/>
                <w:szCs w:val="16"/>
              </w:rPr>
              <w:t xml:space="preserve">% к </w:t>
            </w:r>
            <w:proofErr w:type="spellStart"/>
            <w:r w:rsidRPr="002066EF">
              <w:rPr>
                <w:rFonts w:ascii="Tahoma" w:hAnsi="Tahoma" w:cs="Tahoma"/>
                <w:sz w:val="16"/>
                <w:szCs w:val="16"/>
              </w:rPr>
              <w:t>предыдущему</w:t>
            </w:r>
            <w:proofErr w:type="spellEnd"/>
            <w:r w:rsidRPr="002066EF">
              <w:rPr>
                <w:rFonts w:ascii="Tahoma" w:hAnsi="Tahoma" w:cs="Tahoma"/>
                <w:spacing w:val="-48"/>
                <w:sz w:val="16"/>
                <w:szCs w:val="16"/>
              </w:rPr>
              <w:t xml:space="preserve"> </w:t>
            </w:r>
            <w:proofErr w:type="spellStart"/>
            <w:r w:rsidRPr="002066EF">
              <w:rPr>
                <w:rFonts w:ascii="Tahoma" w:hAnsi="Tahoma" w:cs="Tahoma"/>
                <w:sz w:val="16"/>
                <w:szCs w:val="16"/>
              </w:rPr>
              <w:t>году</w:t>
            </w:r>
            <w:proofErr w:type="spellEnd"/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</w:tr>
      <w:tr w:rsidR="002066EF" w:rsidTr="002066EF">
        <w:trPr>
          <w:trHeight w:val="459"/>
        </w:trPr>
        <w:tc>
          <w:tcPr>
            <w:tcW w:w="6607" w:type="dxa"/>
          </w:tcPr>
          <w:p w:rsidR="002066EF" w:rsidRPr="00314566" w:rsidRDefault="002066EF" w:rsidP="00B34D8E">
            <w:pPr>
              <w:pStyle w:val="TableParagraph"/>
              <w:spacing w:before="63"/>
              <w:ind w:left="458"/>
              <w:rPr>
                <w:sz w:val="20"/>
                <w:szCs w:val="20"/>
              </w:rPr>
            </w:pPr>
            <w:r w:rsidRPr="00314566">
              <w:rPr>
                <w:sz w:val="20"/>
                <w:szCs w:val="20"/>
              </w:rPr>
              <w:t>в</w:t>
            </w:r>
            <w:r w:rsidRPr="0031456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14566">
              <w:rPr>
                <w:sz w:val="20"/>
                <w:szCs w:val="20"/>
              </w:rPr>
              <w:t>том</w:t>
            </w:r>
            <w:proofErr w:type="spellEnd"/>
            <w:r w:rsidRPr="0031456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14566">
              <w:rPr>
                <w:sz w:val="20"/>
                <w:szCs w:val="20"/>
              </w:rPr>
              <w:t>числе</w:t>
            </w:r>
            <w:proofErr w:type="spellEnd"/>
            <w:r w:rsidRPr="00314566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2066EF" w:rsidRPr="002066EF" w:rsidRDefault="002066EF" w:rsidP="002066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</w:tr>
      <w:tr w:rsidR="002066EF" w:rsidTr="002066EF">
        <w:trPr>
          <w:trHeight w:val="459"/>
        </w:trPr>
        <w:tc>
          <w:tcPr>
            <w:tcW w:w="6607" w:type="dxa"/>
          </w:tcPr>
          <w:p w:rsidR="002066EF" w:rsidRPr="00314566" w:rsidRDefault="002066EF" w:rsidP="00B34D8E">
            <w:pPr>
              <w:pStyle w:val="TableParagraph"/>
              <w:spacing w:before="63"/>
              <w:ind w:left="108"/>
              <w:rPr>
                <w:sz w:val="20"/>
                <w:szCs w:val="20"/>
              </w:rPr>
            </w:pPr>
            <w:r w:rsidRPr="00314566">
              <w:rPr>
                <w:sz w:val="20"/>
                <w:szCs w:val="20"/>
              </w:rPr>
              <w:t>-</w:t>
            </w:r>
            <w:r w:rsidRPr="0031456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14566">
              <w:rPr>
                <w:sz w:val="20"/>
                <w:szCs w:val="20"/>
              </w:rPr>
              <w:t>ткани</w:t>
            </w:r>
            <w:proofErr w:type="spellEnd"/>
            <w:r w:rsidRPr="00314566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14566">
              <w:rPr>
                <w:sz w:val="20"/>
                <w:szCs w:val="20"/>
              </w:rPr>
              <w:t>хлопчатобумажные</w:t>
            </w:r>
            <w:proofErr w:type="spellEnd"/>
          </w:p>
        </w:tc>
        <w:tc>
          <w:tcPr>
            <w:tcW w:w="1560" w:type="dxa"/>
          </w:tcPr>
          <w:p w:rsidR="002066EF" w:rsidRPr="002066EF" w:rsidRDefault="002066EF" w:rsidP="002066EF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2066EF">
              <w:rPr>
                <w:rFonts w:ascii="Tahoma" w:hAnsi="Tahoma" w:cs="Tahoma"/>
                <w:sz w:val="16"/>
                <w:szCs w:val="16"/>
              </w:rPr>
              <w:t>тыс</w:t>
            </w:r>
            <w:proofErr w:type="spellEnd"/>
            <w:proofErr w:type="gramEnd"/>
            <w:r w:rsidRPr="002066E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066EF">
              <w:rPr>
                <w:rFonts w:ascii="Tahoma" w:hAnsi="Tahoma" w:cs="Tahoma"/>
                <w:sz w:val="16"/>
                <w:szCs w:val="16"/>
              </w:rPr>
              <w:t>кв</w:t>
            </w:r>
            <w:proofErr w:type="spellEnd"/>
            <w:proofErr w:type="gramEnd"/>
            <w:r w:rsidRPr="002066EF">
              <w:rPr>
                <w:rFonts w:ascii="Tahoma" w:hAnsi="Tahoma" w:cs="Tahoma"/>
                <w:sz w:val="16"/>
                <w:szCs w:val="16"/>
              </w:rPr>
              <w:t>. м</w:t>
            </w:r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</w:tr>
      <w:tr w:rsidR="002066EF" w:rsidTr="002066EF">
        <w:trPr>
          <w:trHeight w:val="549"/>
        </w:trPr>
        <w:tc>
          <w:tcPr>
            <w:tcW w:w="6607" w:type="dxa"/>
          </w:tcPr>
          <w:p w:rsidR="002066EF" w:rsidRPr="00314566" w:rsidRDefault="002066EF" w:rsidP="00B34D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066EF" w:rsidRPr="002066EF" w:rsidRDefault="002066EF" w:rsidP="002066EF">
            <w:pPr>
              <w:rPr>
                <w:rFonts w:ascii="Tahoma" w:hAnsi="Tahoma" w:cs="Tahoma"/>
                <w:sz w:val="16"/>
                <w:szCs w:val="16"/>
              </w:rPr>
            </w:pPr>
            <w:r w:rsidRPr="002066EF">
              <w:rPr>
                <w:rFonts w:ascii="Tahoma" w:hAnsi="Tahoma" w:cs="Tahoma"/>
                <w:sz w:val="16"/>
                <w:szCs w:val="16"/>
              </w:rPr>
              <w:t xml:space="preserve">% к </w:t>
            </w:r>
            <w:proofErr w:type="spellStart"/>
            <w:r w:rsidRPr="002066EF">
              <w:rPr>
                <w:rFonts w:ascii="Tahoma" w:hAnsi="Tahoma" w:cs="Tahoma"/>
                <w:sz w:val="16"/>
                <w:szCs w:val="16"/>
              </w:rPr>
              <w:t>предыдущему</w:t>
            </w:r>
            <w:proofErr w:type="spellEnd"/>
            <w:r w:rsidRPr="002066EF">
              <w:rPr>
                <w:rFonts w:ascii="Tahoma" w:hAnsi="Tahoma" w:cs="Tahoma"/>
                <w:spacing w:val="-48"/>
                <w:sz w:val="16"/>
                <w:szCs w:val="16"/>
              </w:rPr>
              <w:t xml:space="preserve"> </w:t>
            </w:r>
            <w:proofErr w:type="spellStart"/>
            <w:r w:rsidRPr="002066EF">
              <w:rPr>
                <w:rFonts w:ascii="Tahoma" w:hAnsi="Tahoma" w:cs="Tahoma"/>
                <w:sz w:val="16"/>
                <w:szCs w:val="16"/>
              </w:rPr>
              <w:t>году</w:t>
            </w:r>
            <w:proofErr w:type="spellEnd"/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</w:tr>
      <w:tr w:rsidR="002066EF" w:rsidTr="002066EF">
        <w:trPr>
          <w:trHeight w:val="459"/>
        </w:trPr>
        <w:tc>
          <w:tcPr>
            <w:tcW w:w="6607" w:type="dxa"/>
          </w:tcPr>
          <w:p w:rsidR="002066EF" w:rsidRPr="00314566" w:rsidRDefault="002066EF" w:rsidP="00B34D8E">
            <w:pPr>
              <w:pStyle w:val="TableParagraph"/>
              <w:spacing w:before="64"/>
              <w:ind w:left="38"/>
              <w:rPr>
                <w:sz w:val="20"/>
                <w:szCs w:val="20"/>
              </w:rPr>
            </w:pPr>
            <w:r w:rsidRPr="00314566">
              <w:rPr>
                <w:sz w:val="20"/>
                <w:szCs w:val="20"/>
              </w:rPr>
              <w:t>2.</w:t>
            </w:r>
            <w:r w:rsidRPr="0031456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14566">
              <w:rPr>
                <w:sz w:val="20"/>
                <w:szCs w:val="20"/>
              </w:rPr>
              <w:t>Электроэнергия</w:t>
            </w:r>
            <w:proofErr w:type="spellEnd"/>
          </w:p>
        </w:tc>
        <w:tc>
          <w:tcPr>
            <w:tcW w:w="1560" w:type="dxa"/>
          </w:tcPr>
          <w:p w:rsidR="002066EF" w:rsidRPr="002066EF" w:rsidRDefault="002066EF" w:rsidP="002066EF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2066EF">
              <w:rPr>
                <w:rFonts w:ascii="Tahoma" w:hAnsi="Tahoma" w:cs="Tahoma"/>
                <w:sz w:val="16"/>
                <w:szCs w:val="16"/>
              </w:rPr>
              <w:t>млн</w:t>
            </w:r>
            <w:proofErr w:type="spellEnd"/>
            <w:proofErr w:type="gramEnd"/>
            <w:r w:rsidRPr="002066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066EF">
              <w:rPr>
                <w:rFonts w:ascii="Tahoma" w:hAnsi="Tahoma" w:cs="Tahoma"/>
                <w:sz w:val="16"/>
                <w:szCs w:val="16"/>
              </w:rPr>
              <w:t>кВт</w:t>
            </w:r>
            <w:proofErr w:type="spellEnd"/>
            <w:r w:rsidRPr="002066EF">
              <w:rPr>
                <w:rFonts w:ascii="Tahoma" w:hAnsi="Tahoma" w:cs="Tahoma"/>
                <w:sz w:val="16"/>
                <w:szCs w:val="16"/>
              </w:rPr>
              <w:t>. ч</w:t>
            </w:r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</w:tr>
      <w:tr w:rsidR="002066EF" w:rsidTr="002066EF">
        <w:trPr>
          <w:trHeight w:val="459"/>
        </w:trPr>
        <w:tc>
          <w:tcPr>
            <w:tcW w:w="6607" w:type="dxa"/>
          </w:tcPr>
          <w:p w:rsidR="002066EF" w:rsidRPr="00314566" w:rsidRDefault="002066EF" w:rsidP="00B34D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066EF" w:rsidRPr="002066EF" w:rsidRDefault="002066EF" w:rsidP="002066EF">
            <w:pPr>
              <w:rPr>
                <w:rFonts w:ascii="Tahoma" w:hAnsi="Tahoma" w:cs="Tahoma"/>
                <w:sz w:val="16"/>
                <w:szCs w:val="16"/>
              </w:rPr>
            </w:pPr>
            <w:r w:rsidRPr="002066EF">
              <w:rPr>
                <w:rFonts w:ascii="Tahoma" w:hAnsi="Tahoma" w:cs="Tahoma"/>
                <w:sz w:val="16"/>
                <w:szCs w:val="16"/>
              </w:rPr>
              <w:t xml:space="preserve">% к </w:t>
            </w:r>
            <w:proofErr w:type="spellStart"/>
            <w:r w:rsidRPr="002066EF">
              <w:rPr>
                <w:rFonts w:ascii="Tahoma" w:hAnsi="Tahoma" w:cs="Tahoma"/>
                <w:sz w:val="16"/>
                <w:szCs w:val="16"/>
              </w:rPr>
              <w:t>предыдущему</w:t>
            </w:r>
            <w:proofErr w:type="spellEnd"/>
            <w:r w:rsidRPr="002066EF">
              <w:rPr>
                <w:rFonts w:ascii="Tahoma" w:hAnsi="Tahoma" w:cs="Tahoma"/>
                <w:spacing w:val="-48"/>
                <w:sz w:val="16"/>
                <w:szCs w:val="16"/>
              </w:rPr>
              <w:t xml:space="preserve"> </w:t>
            </w:r>
            <w:proofErr w:type="spellStart"/>
            <w:r w:rsidRPr="002066EF">
              <w:rPr>
                <w:rFonts w:ascii="Tahoma" w:hAnsi="Tahoma" w:cs="Tahoma"/>
                <w:sz w:val="16"/>
                <w:szCs w:val="16"/>
              </w:rPr>
              <w:t>году</w:t>
            </w:r>
            <w:proofErr w:type="spellEnd"/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</w:tr>
      <w:tr w:rsidR="002066EF" w:rsidTr="002066EF">
        <w:trPr>
          <w:trHeight w:val="459"/>
        </w:trPr>
        <w:tc>
          <w:tcPr>
            <w:tcW w:w="6607" w:type="dxa"/>
          </w:tcPr>
          <w:p w:rsidR="002066EF" w:rsidRPr="00314566" w:rsidRDefault="002066EF" w:rsidP="00B34D8E">
            <w:pPr>
              <w:pStyle w:val="TableParagraph"/>
              <w:spacing w:before="63"/>
              <w:ind w:left="38"/>
              <w:rPr>
                <w:sz w:val="20"/>
                <w:szCs w:val="20"/>
                <w:lang w:val="ru-RU"/>
              </w:rPr>
            </w:pPr>
            <w:r w:rsidRPr="00314566">
              <w:rPr>
                <w:sz w:val="20"/>
                <w:szCs w:val="20"/>
                <w:lang w:val="ru-RU"/>
              </w:rPr>
              <w:t>3.</w:t>
            </w:r>
            <w:r w:rsidRPr="0031456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4566">
              <w:rPr>
                <w:sz w:val="20"/>
                <w:szCs w:val="20"/>
                <w:lang w:val="ru-RU"/>
              </w:rPr>
              <w:t>Водка</w:t>
            </w:r>
            <w:r w:rsidRPr="0031456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4566">
              <w:rPr>
                <w:sz w:val="20"/>
                <w:szCs w:val="20"/>
                <w:lang w:val="ru-RU"/>
              </w:rPr>
              <w:t>и</w:t>
            </w:r>
            <w:r w:rsidRPr="0031456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14566">
              <w:rPr>
                <w:sz w:val="20"/>
                <w:szCs w:val="20"/>
                <w:lang w:val="ru-RU"/>
              </w:rPr>
              <w:t>ликёро-водочные</w:t>
            </w:r>
            <w:proofErr w:type="spellEnd"/>
            <w:proofErr w:type="gramEnd"/>
            <w:r w:rsidRPr="0031456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4566">
              <w:rPr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560" w:type="dxa"/>
          </w:tcPr>
          <w:p w:rsidR="002066EF" w:rsidRPr="002066EF" w:rsidRDefault="002066EF" w:rsidP="002066EF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2066EF">
              <w:rPr>
                <w:rFonts w:ascii="Tahoma" w:hAnsi="Tahoma" w:cs="Tahoma"/>
                <w:sz w:val="16"/>
                <w:szCs w:val="16"/>
              </w:rPr>
              <w:t>тыс</w:t>
            </w:r>
            <w:proofErr w:type="spellEnd"/>
            <w:proofErr w:type="gramEnd"/>
            <w:r w:rsidRPr="002066E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2066EF">
              <w:rPr>
                <w:rFonts w:ascii="Tahoma" w:hAnsi="Tahoma" w:cs="Tahoma"/>
                <w:sz w:val="16"/>
                <w:szCs w:val="16"/>
              </w:rPr>
              <w:t>дал</w:t>
            </w:r>
            <w:proofErr w:type="spellEnd"/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</w:tr>
      <w:tr w:rsidR="002066EF" w:rsidTr="002066EF">
        <w:trPr>
          <w:trHeight w:val="459"/>
        </w:trPr>
        <w:tc>
          <w:tcPr>
            <w:tcW w:w="6607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2066EF" w:rsidRPr="002066EF" w:rsidRDefault="002066EF" w:rsidP="002066EF">
            <w:pPr>
              <w:rPr>
                <w:rFonts w:ascii="Tahoma" w:hAnsi="Tahoma" w:cs="Tahoma"/>
                <w:sz w:val="16"/>
                <w:szCs w:val="16"/>
              </w:rPr>
            </w:pPr>
            <w:r w:rsidRPr="002066EF">
              <w:rPr>
                <w:rFonts w:ascii="Tahoma" w:hAnsi="Tahoma" w:cs="Tahoma"/>
                <w:sz w:val="16"/>
                <w:szCs w:val="16"/>
              </w:rPr>
              <w:t xml:space="preserve">% к </w:t>
            </w:r>
            <w:proofErr w:type="spellStart"/>
            <w:r w:rsidRPr="002066EF">
              <w:rPr>
                <w:rFonts w:ascii="Tahoma" w:hAnsi="Tahoma" w:cs="Tahoma"/>
                <w:sz w:val="16"/>
                <w:szCs w:val="16"/>
              </w:rPr>
              <w:t>предыдущему</w:t>
            </w:r>
            <w:proofErr w:type="spellEnd"/>
            <w:r w:rsidRPr="002066EF">
              <w:rPr>
                <w:rFonts w:ascii="Tahoma" w:hAnsi="Tahoma" w:cs="Tahoma"/>
                <w:spacing w:val="-48"/>
                <w:sz w:val="16"/>
                <w:szCs w:val="16"/>
              </w:rPr>
              <w:t xml:space="preserve"> </w:t>
            </w:r>
            <w:proofErr w:type="spellStart"/>
            <w:r w:rsidRPr="002066EF">
              <w:rPr>
                <w:rFonts w:ascii="Tahoma" w:hAnsi="Tahoma" w:cs="Tahoma"/>
                <w:sz w:val="16"/>
                <w:szCs w:val="16"/>
              </w:rPr>
              <w:t>году</w:t>
            </w:r>
            <w:proofErr w:type="spellEnd"/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2066EF" w:rsidRDefault="002066EF" w:rsidP="00B34D8E">
            <w:pPr>
              <w:pStyle w:val="TableParagraph"/>
              <w:rPr>
                <w:sz w:val="26"/>
              </w:rPr>
            </w:pPr>
          </w:p>
        </w:tc>
      </w:tr>
    </w:tbl>
    <w:p w:rsidR="00A125EC" w:rsidRDefault="00A125EC" w:rsidP="002066EF"/>
    <w:sectPr w:rsidR="00A125EC" w:rsidSect="00A125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6A" w:rsidRDefault="00E54C6A" w:rsidP="00A125EC">
      <w:r>
        <w:separator/>
      </w:r>
    </w:p>
  </w:endnote>
  <w:endnote w:type="continuationSeparator" w:id="0">
    <w:p w:rsidR="00E54C6A" w:rsidRDefault="00E54C6A" w:rsidP="00A1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6A" w:rsidRDefault="00E54C6A" w:rsidP="00A125EC">
      <w:r>
        <w:separator/>
      </w:r>
    </w:p>
  </w:footnote>
  <w:footnote w:type="continuationSeparator" w:id="0">
    <w:p w:rsidR="00E54C6A" w:rsidRDefault="00E54C6A" w:rsidP="00A12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5EC"/>
    <w:rsid w:val="000E76A2"/>
    <w:rsid w:val="001C767D"/>
    <w:rsid w:val="001D0C19"/>
    <w:rsid w:val="002066EF"/>
    <w:rsid w:val="002F6DCE"/>
    <w:rsid w:val="00314566"/>
    <w:rsid w:val="003E382F"/>
    <w:rsid w:val="004556F8"/>
    <w:rsid w:val="00476692"/>
    <w:rsid w:val="006A66D2"/>
    <w:rsid w:val="007016D8"/>
    <w:rsid w:val="0078235A"/>
    <w:rsid w:val="00A125EC"/>
    <w:rsid w:val="00AC0280"/>
    <w:rsid w:val="00B33A9D"/>
    <w:rsid w:val="00C171B0"/>
    <w:rsid w:val="00C579A7"/>
    <w:rsid w:val="00E5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25EC"/>
    <w:pPr>
      <w:keepNext/>
      <w:numPr>
        <w:numId w:val="1"/>
      </w:numPr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5EC"/>
    <w:rPr>
      <w:rFonts w:ascii="Times New Roman" w:eastAsia="Times New Roman" w:hAnsi="Times New Roman" w:cs="Times New Roman"/>
      <w:b/>
      <w:spacing w:val="20"/>
      <w:sz w:val="48"/>
      <w:szCs w:val="20"/>
      <w:lang w:eastAsia="ar-SA"/>
    </w:rPr>
  </w:style>
  <w:style w:type="character" w:styleId="a3">
    <w:name w:val="Hyperlink"/>
    <w:uiPriority w:val="99"/>
    <w:semiHidden/>
    <w:unhideWhenUsed/>
    <w:rsid w:val="00A125E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125EC"/>
    <w:rPr>
      <w:color w:val="800080"/>
      <w:u w:val="single"/>
    </w:rPr>
  </w:style>
  <w:style w:type="paragraph" w:styleId="a5">
    <w:name w:val="Normal (Web)"/>
    <w:basedOn w:val="a"/>
    <w:semiHidden/>
    <w:unhideWhenUsed/>
    <w:rsid w:val="00A125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nhideWhenUsed/>
    <w:rsid w:val="00A125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125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nhideWhenUsed/>
    <w:rsid w:val="00A125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125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semiHidden/>
    <w:unhideWhenUsed/>
    <w:rsid w:val="00A125EC"/>
    <w:pPr>
      <w:suppressAutoHyphens w:val="0"/>
      <w:spacing w:after="120"/>
    </w:pPr>
    <w:rPr>
      <w:rFonts w:eastAsia="Batang"/>
      <w:lang w:eastAsia="ko-KR"/>
    </w:rPr>
  </w:style>
  <w:style w:type="character" w:customStyle="1" w:styleId="ab">
    <w:name w:val="Основной текст Знак"/>
    <w:basedOn w:val="a0"/>
    <w:link w:val="aa"/>
    <w:semiHidden/>
    <w:rsid w:val="00A125E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Body Text Indent"/>
    <w:basedOn w:val="a"/>
    <w:link w:val="ad"/>
    <w:semiHidden/>
    <w:unhideWhenUsed/>
    <w:rsid w:val="00A125EC"/>
    <w:pPr>
      <w:suppressAutoHyphens w:val="0"/>
      <w:spacing w:after="120"/>
      <w:ind w:left="283"/>
    </w:pPr>
    <w:rPr>
      <w:rFonts w:eastAsia="Batang"/>
      <w:lang w:eastAsia="ko-KR"/>
    </w:rPr>
  </w:style>
  <w:style w:type="character" w:customStyle="1" w:styleId="ad">
    <w:name w:val="Основной текст с отступом Знак"/>
    <w:basedOn w:val="a0"/>
    <w:link w:val="ac"/>
    <w:semiHidden/>
    <w:rsid w:val="00A125E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Body Text Indent 3"/>
    <w:basedOn w:val="a"/>
    <w:link w:val="30"/>
    <w:semiHidden/>
    <w:unhideWhenUsed/>
    <w:rsid w:val="00A125EC"/>
    <w:pPr>
      <w:suppressAutoHyphens w:val="0"/>
      <w:ind w:firstLine="709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12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A125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125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Знак1 Знак Знак Знак1"/>
    <w:basedOn w:val="a"/>
    <w:rsid w:val="00A125E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A12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65">
    <w:name w:val="xl65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125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A125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125E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125E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A125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A125E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12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0">
    <w:name w:val="xl90"/>
    <w:basedOn w:val="a"/>
    <w:rsid w:val="00A125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A125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A125EC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A125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table" w:styleId="af0">
    <w:name w:val="Table Grid"/>
    <w:basedOn w:val="a1"/>
    <w:uiPriority w:val="39"/>
    <w:rsid w:val="00A12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06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66E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21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Дом культуры</cp:lastModifiedBy>
  <cp:revision>11</cp:revision>
  <dcterms:created xsi:type="dcterms:W3CDTF">2023-12-15T12:24:00Z</dcterms:created>
  <dcterms:modified xsi:type="dcterms:W3CDTF">2023-12-20T11:40:00Z</dcterms:modified>
</cp:coreProperties>
</file>