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B9" w:rsidRPr="003432B9" w:rsidRDefault="003432B9" w:rsidP="00343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32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Перечень объектов контроля, </w:t>
      </w:r>
    </w:p>
    <w:p w:rsidR="003432B9" w:rsidRPr="003432B9" w:rsidRDefault="003432B9" w:rsidP="00343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2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учитываемых в рамках формирования ежегодного </w:t>
      </w:r>
      <w:r w:rsidRPr="003432B9">
        <w:rPr>
          <w:rFonts w:ascii="Times New Roman" w:hAnsi="Times New Roman" w:cs="Times New Roman"/>
          <w:b/>
          <w:sz w:val="28"/>
          <w:szCs w:val="28"/>
        </w:rPr>
        <w:t xml:space="preserve">плана </w:t>
      </w:r>
    </w:p>
    <w:p w:rsidR="003432B9" w:rsidRPr="003432B9" w:rsidRDefault="003432B9" w:rsidP="00343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2B9">
        <w:rPr>
          <w:rFonts w:ascii="Times New Roman" w:hAnsi="Times New Roman" w:cs="Times New Roman"/>
          <w:b/>
          <w:sz w:val="28"/>
          <w:szCs w:val="28"/>
        </w:rPr>
        <w:t>контрольных (надзорных) мероприятий, с указанием категории риска.</w:t>
      </w:r>
    </w:p>
    <w:p w:rsidR="003432B9" w:rsidRPr="003432B9" w:rsidRDefault="003432B9" w:rsidP="00343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2B9" w:rsidRDefault="003432B9" w:rsidP="003432B9">
      <w:pPr>
        <w:rPr>
          <w:rFonts w:ascii="Times New Roman" w:hAnsi="Times New Roman" w:cs="Times New Roman"/>
          <w:sz w:val="24"/>
          <w:szCs w:val="24"/>
        </w:rPr>
      </w:pPr>
    </w:p>
    <w:p w:rsidR="000F3A30" w:rsidRDefault="000F3A30" w:rsidP="000F3A3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F3A30">
        <w:rPr>
          <w:rFonts w:ascii="Times New Roman" w:hAnsi="Times New Roman" w:cs="Times New Roman"/>
          <w:sz w:val="24"/>
          <w:szCs w:val="24"/>
        </w:rPr>
        <w:t xml:space="preserve">Плановые контрольные мероприятия не проводятся в соответствии с частью 7 статьи 22, частью 2 статьи 61 Федерального Закона № 248-ФЗ,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Федерации. </w:t>
      </w:r>
      <w:r w:rsidRPr="000F3A3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3A30" w:rsidRPr="000F3A30" w:rsidRDefault="000F3A30" w:rsidP="000F3A3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32B9" w:rsidRPr="003432B9" w:rsidRDefault="000F3A30" w:rsidP="00343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432B9" w:rsidRPr="003432B9">
        <w:rPr>
          <w:rFonts w:ascii="Times New Roman" w:hAnsi="Times New Roman" w:cs="Times New Roman"/>
          <w:sz w:val="24"/>
          <w:szCs w:val="24"/>
        </w:rPr>
        <w:t>При осуществлении контроля в сфере благоустройства система оценки и управления рисками не применяется .</w:t>
      </w:r>
    </w:p>
    <w:p w:rsidR="00304BE9" w:rsidRPr="003432B9" w:rsidRDefault="00304BE9" w:rsidP="003432B9">
      <w:pPr>
        <w:rPr>
          <w:rFonts w:ascii="Times New Roman" w:hAnsi="Times New Roman" w:cs="Times New Roman"/>
          <w:sz w:val="24"/>
          <w:szCs w:val="24"/>
        </w:rPr>
      </w:pPr>
    </w:p>
    <w:sectPr w:rsidR="00304BE9" w:rsidRPr="0034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B9"/>
    <w:rsid w:val="000F3A30"/>
    <w:rsid w:val="00304BE9"/>
    <w:rsid w:val="003432B9"/>
    <w:rsid w:val="00B8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32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2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32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2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Гыук</cp:lastModifiedBy>
  <cp:revision>3</cp:revision>
  <dcterms:created xsi:type="dcterms:W3CDTF">2022-08-10T07:32:00Z</dcterms:created>
  <dcterms:modified xsi:type="dcterms:W3CDTF">2022-08-10T07:35:00Z</dcterms:modified>
</cp:coreProperties>
</file>